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990F" w14:textId="77777777" w:rsidR="00E60B95" w:rsidRPr="000B60D3" w:rsidRDefault="00E60B95" w:rsidP="00E60B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09CA226" w14:textId="77777777" w:rsidR="00E60B95" w:rsidRPr="006F6D2B" w:rsidRDefault="006F6D2B" w:rsidP="006F6D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6F6D2B">
        <w:rPr>
          <w:rFonts w:ascii="Arial" w:hAnsi="Arial" w:cs="Arial"/>
          <w:b/>
          <w:color w:val="1A1A1A"/>
          <w:sz w:val="20"/>
          <w:szCs w:val="20"/>
        </w:rPr>
        <w:t>REFUS VACCINAL PAR LES PARENTS</w:t>
      </w:r>
    </w:p>
    <w:p w14:paraId="54057381" w14:textId="77777777" w:rsidR="006F6D2B" w:rsidRDefault="006F6D2B" w:rsidP="006F6D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</w:rPr>
      </w:pPr>
    </w:p>
    <w:p w14:paraId="702D04AF" w14:textId="77777777" w:rsidR="006F6D2B" w:rsidRPr="006F6D2B" w:rsidRDefault="006F6D2B" w:rsidP="006F6D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</w:rPr>
      </w:pPr>
    </w:p>
    <w:p w14:paraId="0A19B233" w14:textId="77777777" w:rsidR="00E60B95" w:rsidRPr="000B60D3" w:rsidRDefault="00E60B95" w:rsidP="00E60B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Travailler sur l'émotionnel qui est plus puissant que le scientifique!</w:t>
      </w:r>
    </w:p>
    <w:p w14:paraId="16D6157D" w14:textId="77777777" w:rsidR="00E60B95" w:rsidRPr="000B60D3" w:rsidRDefault="00E60B95" w:rsidP="00E60B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E031069" w14:textId="77777777" w:rsidR="00E60B95" w:rsidRPr="000B60D3" w:rsidRDefault="00E60B95" w:rsidP="00E60B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1300 morts par an en France pour l'infection à HBV</w:t>
      </w:r>
    </w:p>
    <w:p w14:paraId="4699683B" w14:textId="77777777" w:rsidR="00E60B95" w:rsidRPr="000B60D3" w:rsidRDefault="00E60B95" w:rsidP="00E60B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6408258" w14:textId="77777777" w:rsidR="00E60B95" w:rsidRPr="000B60D3" w:rsidRDefault="00E60B95" w:rsidP="00E60B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Les adjuvants agissent sur les TLR et stimulent la réponse immune</w:t>
      </w:r>
    </w:p>
    <w:p w14:paraId="73D51473" w14:textId="77777777" w:rsidR="00E60B95" w:rsidRPr="000B60D3" w:rsidRDefault="00E60B95" w:rsidP="00E60B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07E7F9B" w14:textId="77777777" w:rsidR="00E60B95" w:rsidRPr="000B60D3" w:rsidRDefault="00E60B95" w:rsidP="006F6D2B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0"/>
          <w:szCs w:val="20"/>
        </w:rPr>
      </w:pPr>
      <w:r w:rsidRPr="000B60D3">
        <w:rPr>
          <w:rFonts w:ascii="Arial" w:hAnsi="Arial" w:cs="Arial"/>
          <w:color w:val="1A1A1A"/>
          <w:sz w:val="20"/>
          <w:szCs w:val="20"/>
        </w:rPr>
        <w:t>FAIRE SIGNER UNE DECHARGE AUX PARENTS QU'ILS SONT INFORMES ET REFUSENT LES VACCINS</w:t>
      </w:r>
    </w:p>
    <w:p w14:paraId="1FF232A7" w14:textId="77777777" w:rsidR="00E448F9" w:rsidRPr="008012F7" w:rsidRDefault="00E448F9" w:rsidP="008012F7">
      <w:pPr>
        <w:rPr>
          <w:sz w:val="20"/>
          <w:szCs w:val="20"/>
        </w:rPr>
      </w:pPr>
      <w:bookmarkStart w:id="0" w:name="_GoBack"/>
      <w:bookmarkEnd w:id="0"/>
    </w:p>
    <w:sectPr w:rsidR="00E448F9" w:rsidRPr="008012F7" w:rsidSect="00E60B95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A10"/>
    <w:multiLevelType w:val="hybridMultilevel"/>
    <w:tmpl w:val="BB14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5826"/>
    <w:multiLevelType w:val="hybridMultilevel"/>
    <w:tmpl w:val="AE3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46520">
      <w:start w:val="130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60172"/>
    <w:multiLevelType w:val="hybridMultilevel"/>
    <w:tmpl w:val="3E06F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5"/>
    <w:rsid w:val="000B5D52"/>
    <w:rsid w:val="000B60D3"/>
    <w:rsid w:val="006F6D2B"/>
    <w:rsid w:val="008012F7"/>
    <w:rsid w:val="00983DD9"/>
    <w:rsid w:val="00E16FFA"/>
    <w:rsid w:val="00E448F9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21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Macintosh Word</Application>
  <DocSecurity>0</DocSecurity>
  <Lines>2</Lines>
  <Paragraphs>1</Paragraphs>
  <ScaleCrop>false</ScaleCrop>
  <Company>-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2012-04-18T13:33:00Z</dcterms:created>
  <dcterms:modified xsi:type="dcterms:W3CDTF">2012-04-18T13:34:00Z</dcterms:modified>
</cp:coreProperties>
</file>