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4D5A8" w14:textId="77777777" w:rsidR="002C5CA1" w:rsidRDefault="00F075B4" w:rsidP="00D73FDC">
      <w:pPr>
        <w:rPr>
          <w:szCs w:val="22"/>
        </w:rPr>
      </w:pPr>
      <w:r w:rsidRPr="00B73FE6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123E7" wp14:editId="687B30EE">
                <wp:simplePos x="0" y="0"/>
                <wp:positionH relativeFrom="column">
                  <wp:posOffset>1720215</wp:posOffset>
                </wp:positionH>
                <wp:positionV relativeFrom="paragraph">
                  <wp:posOffset>-709930</wp:posOffset>
                </wp:positionV>
                <wp:extent cx="3733800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A8CE0" w14:textId="77777777" w:rsidR="00F075B4" w:rsidRDefault="00F075B4" w:rsidP="008E280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Hypotension orthostatique et </w:t>
                            </w:r>
                            <w:r w:rsidR="008E280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Test de Schellong </w:t>
                            </w:r>
                          </w:p>
                          <w:p w14:paraId="00CB1611" w14:textId="77777777" w:rsidR="008E2808" w:rsidRPr="008E2808" w:rsidRDefault="008E2808" w:rsidP="008E280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B94158">
                              <w:rPr>
                                <w:b/>
                                <w:sz w:val="28"/>
                                <w:szCs w:val="28"/>
                              </w:rPr>
                              <w:t>édiatrie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7123E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5.45pt;margin-top:-55.9pt;width:29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C2JgIAACMEAAAOAAAAZHJzL2Uyb0RvYy54bWysU02P0zAQvSPxHyzfadIv2kZNV0uXIqTl&#10;Q1q4cHNtp7GwPcZ2myy/nrHT7Ra4IXKwZjIzz2/ejNc3vdHkJH1QYGs6HpWUSMtBKHuo6dcvu1dL&#10;SkJkVjANVtb0UQZ6s3n5Yt25Sk6gBS2kJwhiQ9W5mrYxuqooAm+lYWEETloMNuANi+j6QyE86xDd&#10;6GJSlq+LDrxwHrgMAf/eDUG6yfhNI3n81DRBRqJritxiPn0+9+ksNmtWHTxzreJnGuwfWBimLF56&#10;gbpjkZGjV39BGcU9BGjiiIMpoGkUl7kH7GZc/tHNQ8uczL2gOMFdZAr/D5Z/PH32RImaTssFJZYZ&#10;HNI3HBURkkTZR0kmSaTOhQpzHxxmx/4N9Djs3HBw98C/B2Jh2zJ7kLfeQ9dKJpDkOFUWV6UDTkgg&#10;++4DCLyLHSNkoL7xJimImhBEx2E9XgaEPAjHn9PFdLosMcQxNp6V09Vynu9g1VO58yG+k2BIMmrq&#10;cQMyPDvdh5josOopJd0WQCuxU1pnxx/2W+3JieG27PJ3Rv8tTVvS1XQ1n8wzsoVUnxfJqIjbrJWp&#10;KdLEL5WzKsnx1opsR6b0YCMTbc/6JEkGcWK/7zExibYH8YhKeRi2Fl8ZGi34n5R0uLE1DT+OzEtK&#10;9HuLaq/Gs1la8ezM5osJOv46sr+OMMsRqqaRksHcxvwssg7uFqeyU1mvZyZnrriJWcbzq0mrfu3n&#10;rOe3vfkFAAD//wMAUEsDBBQABgAIAAAAIQCvRZgi4AAAAAwBAAAPAAAAZHJzL2Rvd25yZXYueG1s&#10;TI/LTsMwEEX3SPyDNUjsWjtFhTTEqSoqNiyQKEiwdONJHBE/ZLtp+HuGFV3OzNGdc+vtbEc2YUyD&#10;dxKKpQCGrvV6cL2Ej/fnRQksZeW0Gr1DCT+YYNtcX9Wq0v7s3nA65J5RiEuVkmByDhXnqTVoVVr6&#10;gI5unY9WZRpjz3VUZwq3I18Jcc+tGhx9MCrgk8H2+3CyEj6tGfQ+vn51epz2L91uHeYYpLy9mXeP&#10;wDLO+R+GP31Sh4acjv7kdGKjhNWD2BAqYVEUBZUgpFyXtDoSKzZ3wJuaX5ZofgEAAP//AwBQSwEC&#10;LQAUAAYACAAAACEAtoM4kv4AAADhAQAAEwAAAAAAAAAAAAAAAAAAAAAAW0NvbnRlbnRfVHlwZXNd&#10;LnhtbFBLAQItABQABgAIAAAAIQA4/SH/1gAAAJQBAAALAAAAAAAAAAAAAAAAAC8BAABfcmVscy8u&#10;cmVsc1BLAQItABQABgAIAAAAIQAaEMC2JgIAACMEAAAOAAAAAAAAAAAAAAAAAC4CAABkcnMvZTJv&#10;RG9jLnhtbFBLAQItABQABgAIAAAAIQCvRZgi4AAAAAwBAAAPAAAAAAAAAAAAAAAAAIAEAABkcnMv&#10;ZG93bnJldi54bWxQSwUGAAAAAAQABADzAAAAjQUAAAAA&#10;" stroked="f">
                <v:textbox style="mso-fit-shape-to-text:t">
                  <w:txbxContent>
                    <w:p w14:paraId="050A8CE0" w14:textId="77777777" w:rsidR="00F075B4" w:rsidRDefault="00F075B4" w:rsidP="008E280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Hypotension orthostatique et </w:t>
                      </w:r>
                      <w:r w:rsidR="008E2808">
                        <w:rPr>
                          <w:b/>
                          <w:sz w:val="28"/>
                          <w:szCs w:val="28"/>
                        </w:rPr>
                        <w:t xml:space="preserve">Test de Schellong </w:t>
                      </w:r>
                    </w:p>
                    <w:p w14:paraId="00CB1611" w14:textId="77777777" w:rsidR="008E2808" w:rsidRPr="008E2808" w:rsidRDefault="008E2808" w:rsidP="008E280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B94158">
                        <w:rPr>
                          <w:b/>
                          <w:sz w:val="28"/>
                          <w:szCs w:val="28"/>
                        </w:rPr>
                        <w:t>édiatrie</w:t>
                      </w:r>
                    </w:p>
                  </w:txbxContent>
                </v:textbox>
              </v:shape>
            </w:pict>
          </mc:Fallback>
        </mc:AlternateContent>
      </w:r>
      <w:r w:rsidR="000F65A0" w:rsidRPr="00D643D5">
        <w:rPr>
          <w:noProof/>
          <w:szCs w:val="22"/>
        </w:rPr>
        <w:drawing>
          <wp:inline distT="0" distB="0" distL="0" distR="0" wp14:anchorId="5910F666" wp14:editId="2A7A5689">
            <wp:extent cx="6677213" cy="1693423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9597" cy="173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5415B" w14:textId="77777777" w:rsidR="009314E5" w:rsidRPr="009314E5" w:rsidRDefault="009314E5" w:rsidP="00D73FDC">
      <w:pPr>
        <w:rPr>
          <w:sz w:val="16"/>
          <w:szCs w:val="16"/>
        </w:rPr>
      </w:pPr>
    </w:p>
    <w:p w14:paraId="2AF92A29" w14:textId="77777777" w:rsidR="008E2808" w:rsidRPr="008E2808" w:rsidRDefault="000F65A0" w:rsidP="008E2808">
      <w:pPr>
        <w:jc w:val="both"/>
        <w:rPr>
          <w:szCs w:val="22"/>
          <w:u w:val="single"/>
        </w:rPr>
      </w:pPr>
      <w:r>
        <w:rPr>
          <w:szCs w:val="22"/>
          <w:u w:val="single"/>
        </w:rPr>
        <w:t>DEROULEMENT DU TEST</w:t>
      </w:r>
      <w:r w:rsidR="008E2808" w:rsidRPr="008E2808">
        <w:rPr>
          <w:szCs w:val="22"/>
          <w:u w:val="single"/>
        </w:rPr>
        <w:t> :</w:t>
      </w:r>
    </w:p>
    <w:p w14:paraId="33D3222A" w14:textId="77777777" w:rsidR="008E2808" w:rsidRPr="008E2808" w:rsidRDefault="008E2808" w:rsidP="008E2808">
      <w:pPr>
        <w:jc w:val="both"/>
        <w:rPr>
          <w:sz w:val="10"/>
          <w:szCs w:val="10"/>
        </w:rPr>
      </w:pPr>
    </w:p>
    <w:p w14:paraId="45D272BC" w14:textId="77777777" w:rsidR="002C5CA1" w:rsidRDefault="008E2808" w:rsidP="008E2808">
      <w:pPr>
        <w:pStyle w:val="Sansinterligne"/>
        <w:numPr>
          <w:ilvl w:val="0"/>
          <w:numId w:val="1"/>
        </w:numPr>
        <w:rPr>
          <w:sz w:val="20"/>
          <w:szCs w:val="20"/>
        </w:rPr>
      </w:pPr>
      <w:r w:rsidRPr="008E2808">
        <w:rPr>
          <w:sz w:val="20"/>
          <w:szCs w:val="20"/>
        </w:rPr>
        <w:t xml:space="preserve">Le patient est en </w:t>
      </w:r>
      <w:r w:rsidRPr="00F93EB5">
        <w:rPr>
          <w:b/>
          <w:sz w:val="20"/>
          <w:szCs w:val="20"/>
        </w:rPr>
        <w:t>position couchée depuis 10 minutes</w:t>
      </w:r>
      <w:r w:rsidRPr="008E2808">
        <w:rPr>
          <w:sz w:val="20"/>
          <w:szCs w:val="20"/>
        </w:rPr>
        <w:t>. Prendre la tension artérielle (</w:t>
      </w:r>
      <w:r w:rsidRPr="008E2808">
        <w:rPr>
          <w:caps/>
          <w:sz w:val="20"/>
          <w:szCs w:val="20"/>
        </w:rPr>
        <w:t>ta</w:t>
      </w:r>
      <w:r>
        <w:rPr>
          <w:caps/>
          <w:sz w:val="20"/>
          <w:szCs w:val="20"/>
        </w:rPr>
        <w:t xml:space="preserve"> </w:t>
      </w:r>
      <w:r w:rsidRPr="008E2808">
        <w:rPr>
          <w:color w:val="FF0000"/>
          <w:sz w:val="20"/>
          <w:szCs w:val="20"/>
        </w:rPr>
        <w:t>systolique et diastolique</w:t>
      </w:r>
      <w:r w:rsidRPr="008E2808">
        <w:rPr>
          <w:sz w:val="20"/>
          <w:szCs w:val="20"/>
        </w:rPr>
        <w:t>)</w:t>
      </w:r>
      <w:r w:rsidRPr="008E2808">
        <w:rPr>
          <w:color w:val="FF0000"/>
          <w:sz w:val="20"/>
          <w:szCs w:val="20"/>
        </w:rPr>
        <w:t xml:space="preserve"> </w:t>
      </w:r>
      <w:r w:rsidRPr="008E2808">
        <w:rPr>
          <w:color w:val="000000" w:themeColor="text1"/>
          <w:sz w:val="20"/>
          <w:szCs w:val="20"/>
        </w:rPr>
        <w:t>et</w:t>
      </w:r>
      <w:r w:rsidRPr="008E2808">
        <w:rPr>
          <w:sz w:val="20"/>
          <w:szCs w:val="20"/>
        </w:rPr>
        <w:t xml:space="preserve"> le pouls (</w:t>
      </w:r>
      <w:r w:rsidRPr="00F93EB5">
        <w:rPr>
          <w:b/>
          <w:sz w:val="20"/>
          <w:szCs w:val="20"/>
        </w:rPr>
        <w:t>T</w:t>
      </w:r>
      <w:r w:rsidR="00D73FDC" w:rsidRPr="00F93EB5">
        <w:rPr>
          <w:b/>
          <w:sz w:val="20"/>
          <w:szCs w:val="20"/>
        </w:rPr>
        <w:t>0</w:t>
      </w:r>
      <w:r w:rsidR="00D73FDC">
        <w:rPr>
          <w:sz w:val="20"/>
          <w:szCs w:val="20"/>
        </w:rPr>
        <w:t xml:space="preserve"> =</w:t>
      </w:r>
      <w:r w:rsidR="002C5CA1">
        <w:rPr>
          <w:sz w:val="20"/>
          <w:szCs w:val="20"/>
        </w:rPr>
        <w:t xml:space="preserve"> après </w:t>
      </w:r>
      <w:r w:rsidRPr="00D73FDC">
        <w:rPr>
          <w:sz w:val="20"/>
          <w:szCs w:val="20"/>
        </w:rPr>
        <w:t>10 minutes couché</w:t>
      </w:r>
      <w:r w:rsidR="002C5CA1">
        <w:rPr>
          <w:sz w:val="20"/>
          <w:szCs w:val="20"/>
        </w:rPr>
        <w:t xml:space="preserve"> au calme</w:t>
      </w:r>
      <w:r w:rsidRPr="008E2808">
        <w:rPr>
          <w:sz w:val="20"/>
          <w:szCs w:val="20"/>
        </w:rPr>
        <w:t xml:space="preserve">). </w:t>
      </w:r>
    </w:p>
    <w:p w14:paraId="35886918" w14:textId="77777777" w:rsidR="008E2808" w:rsidRPr="00860A83" w:rsidRDefault="008E2808" w:rsidP="008E2808">
      <w:pPr>
        <w:pStyle w:val="Sansinterligne"/>
        <w:numPr>
          <w:ilvl w:val="0"/>
          <w:numId w:val="1"/>
        </w:numPr>
        <w:rPr>
          <w:sz w:val="20"/>
          <w:szCs w:val="20"/>
        </w:rPr>
      </w:pPr>
      <w:r w:rsidRPr="008E2808">
        <w:rPr>
          <w:sz w:val="20"/>
          <w:szCs w:val="20"/>
        </w:rPr>
        <w:t xml:space="preserve">Veiller à placer </w:t>
      </w:r>
      <w:r w:rsidRPr="00F93EB5">
        <w:rPr>
          <w:sz w:val="20"/>
          <w:szCs w:val="20"/>
        </w:rPr>
        <w:t>un</w:t>
      </w:r>
      <w:r w:rsidRPr="008E2808">
        <w:rPr>
          <w:color w:val="FF0000"/>
          <w:sz w:val="20"/>
          <w:szCs w:val="20"/>
        </w:rPr>
        <w:t xml:space="preserve"> </w:t>
      </w:r>
      <w:r w:rsidRPr="008E2808">
        <w:rPr>
          <w:sz w:val="20"/>
          <w:szCs w:val="20"/>
        </w:rPr>
        <w:t xml:space="preserve">brassard </w:t>
      </w:r>
      <w:r w:rsidRPr="00F93EB5">
        <w:rPr>
          <w:b/>
          <w:sz w:val="20"/>
          <w:szCs w:val="20"/>
          <w:u w:val="single"/>
        </w:rPr>
        <w:t>de taille adaptée</w:t>
      </w:r>
      <w:r w:rsidRPr="00F93EB5">
        <w:rPr>
          <w:sz w:val="20"/>
          <w:szCs w:val="20"/>
        </w:rPr>
        <w:t xml:space="preserve"> (voir images ci-dessous)</w:t>
      </w:r>
      <w:r w:rsidRPr="008E2808">
        <w:rPr>
          <w:sz w:val="20"/>
          <w:szCs w:val="20"/>
        </w:rPr>
        <w:t>, à hauteur du cœur du patient.</w:t>
      </w:r>
    </w:p>
    <w:p w14:paraId="4D348C8B" w14:textId="77777777" w:rsidR="008E2808" w:rsidRPr="008E2808" w:rsidRDefault="008E2808" w:rsidP="007D29F3">
      <w:pPr>
        <w:pStyle w:val="Sansinterligne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1EA7CB46" wp14:editId="262DEEDC">
            <wp:extent cx="2776025" cy="1589636"/>
            <wp:effectExtent l="0" t="0" r="571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1007" cy="160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2808">
        <w:rPr>
          <w:noProof/>
          <w:sz w:val="20"/>
          <w:szCs w:val="20"/>
        </w:rPr>
        <w:drawing>
          <wp:inline distT="0" distB="0" distL="0" distR="0" wp14:anchorId="4B312AC3" wp14:editId="38426790">
            <wp:extent cx="1780228" cy="1722119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8471" cy="173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08DA1" w14:textId="77777777" w:rsidR="00F93EB5" w:rsidRDefault="008E2808" w:rsidP="007D29F3">
      <w:pPr>
        <w:pStyle w:val="Sansinterligne"/>
        <w:numPr>
          <w:ilvl w:val="0"/>
          <w:numId w:val="1"/>
        </w:numPr>
        <w:rPr>
          <w:sz w:val="20"/>
          <w:szCs w:val="20"/>
        </w:rPr>
      </w:pPr>
      <w:r w:rsidRPr="00F93EB5">
        <w:rPr>
          <w:b/>
          <w:sz w:val="20"/>
          <w:szCs w:val="20"/>
        </w:rPr>
        <w:t xml:space="preserve">Mettre </w:t>
      </w:r>
      <w:r w:rsidR="002C5CA1" w:rsidRPr="00F93EB5">
        <w:rPr>
          <w:b/>
          <w:sz w:val="20"/>
          <w:szCs w:val="20"/>
        </w:rPr>
        <w:t xml:space="preserve">ensuite </w:t>
      </w:r>
      <w:r w:rsidRPr="00F93EB5">
        <w:rPr>
          <w:b/>
          <w:sz w:val="20"/>
          <w:szCs w:val="20"/>
        </w:rPr>
        <w:t>le patient debout</w:t>
      </w:r>
      <w:r w:rsidRPr="00F93EB5">
        <w:rPr>
          <w:sz w:val="20"/>
          <w:szCs w:val="20"/>
        </w:rPr>
        <w:t xml:space="preserve"> et </w:t>
      </w:r>
      <w:r w:rsidRPr="008E2808">
        <w:rPr>
          <w:sz w:val="20"/>
          <w:szCs w:val="20"/>
        </w:rPr>
        <w:t>prendre la tension artérielle systolique</w:t>
      </w:r>
      <w:r>
        <w:rPr>
          <w:sz w:val="20"/>
          <w:szCs w:val="20"/>
        </w:rPr>
        <w:t xml:space="preserve"> </w:t>
      </w:r>
      <w:r w:rsidRPr="00F93EB5">
        <w:rPr>
          <w:sz w:val="20"/>
          <w:szCs w:val="20"/>
        </w:rPr>
        <w:t>et</w:t>
      </w:r>
      <w:r w:rsidRPr="008E2808">
        <w:rPr>
          <w:color w:val="FF0000"/>
          <w:sz w:val="20"/>
          <w:szCs w:val="20"/>
        </w:rPr>
        <w:t xml:space="preserve"> </w:t>
      </w:r>
      <w:r w:rsidRPr="008E2808">
        <w:rPr>
          <w:sz w:val="20"/>
          <w:szCs w:val="20"/>
        </w:rPr>
        <w:t xml:space="preserve">diastolique </w:t>
      </w:r>
      <w:r w:rsidRPr="00F93EB5">
        <w:rPr>
          <w:b/>
          <w:sz w:val="20"/>
          <w:szCs w:val="20"/>
          <w:u w:val="single"/>
        </w:rPr>
        <w:t>et</w:t>
      </w:r>
      <w:r w:rsidRPr="008E2808">
        <w:rPr>
          <w:sz w:val="20"/>
          <w:szCs w:val="20"/>
        </w:rPr>
        <w:t xml:space="preserve"> le pouls à </w:t>
      </w:r>
      <w:r w:rsidRPr="00F93EB5">
        <w:rPr>
          <w:b/>
          <w:sz w:val="20"/>
          <w:szCs w:val="20"/>
        </w:rPr>
        <w:t>1</w:t>
      </w:r>
      <w:r w:rsidR="00F601B2">
        <w:rPr>
          <w:sz w:val="20"/>
          <w:szCs w:val="20"/>
        </w:rPr>
        <w:t xml:space="preserve"> min.</w:t>
      </w:r>
      <w:r w:rsidRPr="008E2808">
        <w:rPr>
          <w:sz w:val="20"/>
          <w:szCs w:val="20"/>
        </w:rPr>
        <w:t xml:space="preserve">, </w:t>
      </w:r>
      <w:r w:rsidRPr="00F601B2">
        <w:rPr>
          <w:b/>
          <w:sz w:val="20"/>
          <w:szCs w:val="20"/>
          <w:u w:val="single"/>
        </w:rPr>
        <w:t>3</w:t>
      </w:r>
      <w:r w:rsidR="00F601B2" w:rsidRPr="00F601B2">
        <w:rPr>
          <w:b/>
          <w:sz w:val="20"/>
          <w:szCs w:val="20"/>
          <w:u w:val="single"/>
        </w:rPr>
        <w:t xml:space="preserve"> min.</w:t>
      </w:r>
      <w:r w:rsidR="00860A83">
        <w:rPr>
          <w:b/>
          <w:sz w:val="20"/>
          <w:szCs w:val="20"/>
          <w:u w:val="single"/>
        </w:rPr>
        <w:t xml:space="preserve"> </w:t>
      </w:r>
      <w:r w:rsidR="00860A83" w:rsidRPr="00860A83">
        <w:rPr>
          <w:sz w:val="20"/>
          <w:szCs w:val="20"/>
        </w:rPr>
        <w:t>(= moment de mesure le plus approprié)</w:t>
      </w:r>
      <w:r w:rsidRPr="00860A83">
        <w:rPr>
          <w:sz w:val="20"/>
          <w:szCs w:val="20"/>
        </w:rPr>
        <w:t>,</w:t>
      </w:r>
      <w:r w:rsidRPr="008E2808">
        <w:rPr>
          <w:sz w:val="20"/>
          <w:szCs w:val="20"/>
        </w:rPr>
        <w:t xml:space="preserve"> </w:t>
      </w:r>
      <w:r w:rsidRPr="00F93EB5">
        <w:rPr>
          <w:b/>
          <w:sz w:val="20"/>
          <w:szCs w:val="20"/>
        </w:rPr>
        <w:t>5</w:t>
      </w:r>
      <w:r w:rsidR="00F601B2">
        <w:rPr>
          <w:sz w:val="20"/>
          <w:szCs w:val="20"/>
        </w:rPr>
        <w:t xml:space="preserve"> min.</w:t>
      </w:r>
      <w:r w:rsidRPr="008E2808">
        <w:rPr>
          <w:sz w:val="20"/>
          <w:szCs w:val="20"/>
        </w:rPr>
        <w:t xml:space="preserve"> et </w:t>
      </w:r>
      <w:r w:rsidRPr="00F93EB5">
        <w:rPr>
          <w:b/>
          <w:sz w:val="20"/>
          <w:szCs w:val="20"/>
        </w:rPr>
        <w:t>10</w:t>
      </w:r>
      <w:r w:rsidR="002C5CA1">
        <w:rPr>
          <w:sz w:val="20"/>
          <w:szCs w:val="20"/>
        </w:rPr>
        <w:t xml:space="preserve"> </w:t>
      </w:r>
      <w:r w:rsidRPr="008E2808">
        <w:rPr>
          <w:sz w:val="20"/>
          <w:szCs w:val="20"/>
        </w:rPr>
        <w:t>min</w:t>
      </w:r>
      <w:r w:rsidR="007D29F3">
        <w:rPr>
          <w:sz w:val="20"/>
          <w:szCs w:val="20"/>
        </w:rPr>
        <w:t xml:space="preserve">. </w:t>
      </w:r>
    </w:p>
    <w:p w14:paraId="54465139" w14:textId="77777777" w:rsidR="008E2808" w:rsidRPr="007D29F3" w:rsidRDefault="007D29F3" w:rsidP="00F93EB5">
      <w:pPr>
        <w:pStyle w:val="Sansinterligne"/>
        <w:ind w:left="720"/>
        <w:rPr>
          <w:sz w:val="20"/>
          <w:szCs w:val="20"/>
        </w:rPr>
      </w:pPr>
      <w:r w:rsidRPr="00F93EB5">
        <w:rPr>
          <w:b/>
          <w:color w:val="FF0000"/>
          <w:sz w:val="20"/>
          <w:szCs w:val="20"/>
          <w:u w:val="single"/>
        </w:rPr>
        <w:t>Nb :</w:t>
      </w:r>
      <w:r>
        <w:rPr>
          <w:sz w:val="20"/>
          <w:szCs w:val="20"/>
        </w:rPr>
        <w:t xml:space="preserve"> </w:t>
      </w:r>
      <w:r w:rsidR="008E2808" w:rsidRPr="007D29F3">
        <w:rPr>
          <w:sz w:val="20"/>
          <w:szCs w:val="20"/>
        </w:rPr>
        <w:t xml:space="preserve">Le patient en position debout doit rester </w:t>
      </w:r>
      <w:r w:rsidR="008E2808" w:rsidRPr="00F93EB5">
        <w:rPr>
          <w:b/>
          <w:sz w:val="20"/>
          <w:szCs w:val="20"/>
          <w:u w:val="single"/>
        </w:rPr>
        <w:t>immobile</w:t>
      </w:r>
      <w:r w:rsidR="008E2808" w:rsidRPr="007D29F3">
        <w:rPr>
          <w:sz w:val="20"/>
          <w:szCs w:val="20"/>
        </w:rPr>
        <w:t>.</w:t>
      </w:r>
    </w:p>
    <w:p w14:paraId="28A6DBBD" w14:textId="77777777" w:rsidR="007D29F3" w:rsidRPr="000F65A0" w:rsidRDefault="008E2808" w:rsidP="008E2808">
      <w:pPr>
        <w:pStyle w:val="Sansinterligne"/>
        <w:numPr>
          <w:ilvl w:val="0"/>
          <w:numId w:val="1"/>
        </w:numPr>
        <w:spacing w:after="120"/>
        <w:rPr>
          <w:sz w:val="20"/>
          <w:szCs w:val="20"/>
        </w:rPr>
      </w:pPr>
      <w:r w:rsidRPr="00F93EB5">
        <w:rPr>
          <w:b/>
          <w:sz w:val="20"/>
          <w:szCs w:val="20"/>
        </w:rPr>
        <w:t>Arrêt du test</w:t>
      </w:r>
      <w:r w:rsidRPr="008E2808">
        <w:rPr>
          <w:sz w:val="20"/>
          <w:szCs w:val="20"/>
        </w:rPr>
        <w:t xml:space="preserve"> si </w:t>
      </w:r>
      <w:r w:rsidR="007D29F3">
        <w:rPr>
          <w:sz w:val="20"/>
          <w:szCs w:val="20"/>
        </w:rPr>
        <w:t xml:space="preserve">le </w:t>
      </w:r>
      <w:r w:rsidRPr="008E2808">
        <w:rPr>
          <w:sz w:val="20"/>
          <w:szCs w:val="20"/>
        </w:rPr>
        <w:t xml:space="preserve">patient </w:t>
      </w:r>
      <w:r w:rsidR="007D29F3" w:rsidRPr="00F93EB5">
        <w:rPr>
          <w:b/>
          <w:sz w:val="20"/>
          <w:szCs w:val="20"/>
        </w:rPr>
        <w:t xml:space="preserve">devient </w:t>
      </w:r>
      <w:r w:rsidRPr="00F93EB5">
        <w:rPr>
          <w:b/>
          <w:sz w:val="20"/>
          <w:szCs w:val="20"/>
        </w:rPr>
        <w:t>symptomatique</w:t>
      </w:r>
      <w:r w:rsidR="002C5CA1" w:rsidRPr="00F93EB5">
        <w:rPr>
          <w:sz w:val="20"/>
          <w:szCs w:val="20"/>
        </w:rPr>
        <w:t xml:space="preserve"> </w:t>
      </w:r>
      <w:r w:rsidR="002C5CA1">
        <w:rPr>
          <w:sz w:val="20"/>
          <w:szCs w:val="20"/>
        </w:rPr>
        <w:t>(voir plus bas)</w:t>
      </w:r>
      <w:r w:rsidRPr="008E2808">
        <w:rPr>
          <w:sz w:val="20"/>
          <w:szCs w:val="20"/>
        </w:rPr>
        <w:t>, recoucher le patient et +/- relever les jambes</w:t>
      </w:r>
      <w:r w:rsidR="002C5CA1">
        <w:rPr>
          <w:sz w:val="20"/>
          <w:szCs w:val="20"/>
        </w:rPr>
        <w:t xml:space="preserve"> et considérer le test comme positif.</w:t>
      </w:r>
    </w:p>
    <w:p w14:paraId="2448A7F2" w14:textId="77777777" w:rsidR="00F915CC" w:rsidRPr="00F915CC" w:rsidRDefault="00582C37" w:rsidP="002C5CA1">
      <w:pPr>
        <w:pStyle w:val="Sansinterligne"/>
        <w:rPr>
          <w:sz w:val="20"/>
          <w:szCs w:val="20"/>
        </w:rPr>
      </w:pPr>
      <w:r w:rsidRPr="00F915CC">
        <w:rPr>
          <w:sz w:val="20"/>
          <w:szCs w:val="20"/>
          <w:u w:val="single"/>
        </w:rPr>
        <w:t>REMARQUES</w:t>
      </w:r>
      <w:r w:rsidRPr="00F915CC">
        <w:rPr>
          <w:sz w:val="20"/>
          <w:szCs w:val="20"/>
        </w:rPr>
        <w:t> </w:t>
      </w:r>
      <w:r w:rsidR="008E2808" w:rsidRPr="00F915CC">
        <w:rPr>
          <w:sz w:val="20"/>
          <w:szCs w:val="20"/>
        </w:rPr>
        <w:t>:</w:t>
      </w:r>
    </w:p>
    <w:p w14:paraId="125FB0EE" w14:textId="378CAAE1" w:rsidR="002C5CA1" w:rsidRPr="000F65A0" w:rsidRDefault="008E2808" w:rsidP="000F65A0">
      <w:pPr>
        <w:pStyle w:val="Sansinterligne"/>
        <w:numPr>
          <w:ilvl w:val="0"/>
          <w:numId w:val="3"/>
        </w:numPr>
        <w:rPr>
          <w:sz w:val="20"/>
          <w:szCs w:val="20"/>
        </w:rPr>
      </w:pPr>
      <w:r w:rsidRPr="00F915CC">
        <w:rPr>
          <w:sz w:val="20"/>
          <w:szCs w:val="20"/>
        </w:rPr>
        <w:t xml:space="preserve">Le test de Schellong est très </w:t>
      </w:r>
      <w:r w:rsidRPr="00F915CC">
        <w:rPr>
          <w:sz w:val="20"/>
          <w:szCs w:val="20"/>
          <w:u w:val="single"/>
        </w:rPr>
        <w:t>peu sensible</w:t>
      </w:r>
      <w:r w:rsidRPr="00F915CC">
        <w:rPr>
          <w:sz w:val="20"/>
          <w:szCs w:val="20"/>
        </w:rPr>
        <w:t xml:space="preserve"> (sensibilité≈ 30%) mais </w:t>
      </w:r>
      <w:r w:rsidRPr="00F915CC">
        <w:rPr>
          <w:sz w:val="20"/>
          <w:szCs w:val="20"/>
          <w:u w:val="single"/>
        </w:rPr>
        <w:t>très spécifique</w:t>
      </w:r>
      <w:r w:rsidRPr="00F915CC">
        <w:rPr>
          <w:sz w:val="20"/>
          <w:szCs w:val="20"/>
        </w:rPr>
        <w:t xml:space="preserve"> (spécificité ≈100%) </w:t>
      </w:r>
      <w:r w:rsidR="002C5CA1" w:rsidRPr="00F915CC">
        <w:rPr>
          <w:sz w:val="20"/>
          <w:szCs w:val="20"/>
        </w:rPr>
        <w:sym w:font="Wingdings" w:char="F0E0"/>
      </w:r>
      <w:r w:rsidR="002C5CA1" w:rsidRPr="00F915CC">
        <w:rPr>
          <w:sz w:val="20"/>
          <w:szCs w:val="20"/>
        </w:rPr>
        <w:t xml:space="preserve"> </w:t>
      </w:r>
      <w:r w:rsidR="00FD2234">
        <w:rPr>
          <w:sz w:val="20"/>
          <w:szCs w:val="20"/>
        </w:rPr>
        <w:t>Un</w:t>
      </w:r>
      <w:r w:rsidR="00FD2234" w:rsidRPr="00F915CC">
        <w:rPr>
          <w:sz w:val="20"/>
          <w:szCs w:val="20"/>
        </w:rPr>
        <w:t xml:space="preserve"> </w:t>
      </w:r>
      <w:r w:rsidR="00FD2234">
        <w:rPr>
          <w:sz w:val="20"/>
          <w:szCs w:val="20"/>
        </w:rPr>
        <w:t xml:space="preserve">test </w:t>
      </w:r>
      <w:r w:rsidR="00FD2234" w:rsidRPr="00F915CC">
        <w:rPr>
          <w:sz w:val="20"/>
          <w:szCs w:val="20"/>
        </w:rPr>
        <w:t xml:space="preserve">de Schellong négatif </w:t>
      </w:r>
      <w:r w:rsidR="002C5CA1" w:rsidRPr="00F915CC">
        <w:rPr>
          <w:sz w:val="20"/>
          <w:szCs w:val="20"/>
        </w:rPr>
        <w:t>n’exclue pas une hypotension orthostatique</w:t>
      </w:r>
      <w:r w:rsidR="00FD2234">
        <w:rPr>
          <w:sz w:val="20"/>
          <w:szCs w:val="20"/>
        </w:rPr>
        <w:t xml:space="preserve"> ; par contre un test </w:t>
      </w:r>
      <w:r w:rsidR="00FD2234" w:rsidRPr="00F915CC">
        <w:rPr>
          <w:sz w:val="20"/>
          <w:szCs w:val="20"/>
        </w:rPr>
        <w:t xml:space="preserve">de Schellong </w:t>
      </w:r>
      <w:r w:rsidR="00FD2234">
        <w:rPr>
          <w:sz w:val="20"/>
          <w:szCs w:val="20"/>
        </w:rPr>
        <w:t xml:space="preserve">positif </w:t>
      </w:r>
      <w:r w:rsidRPr="00F915CC">
        <w:rPr>
          <w:sz w:val="20"/>
          <w:szCs w:val="20"/>
        </w:rPr>
        <w:t xml:space="preserve">confirme le diagnostic d'hypotension orthostatique. </w:t>
      </w:r>
    </w:p>
    <w:p w14:paraId="7C134EE8" w14:textId="7B052563" w:rsidR="004F0D21" w:rsidRDefault="00FD2234" w:rsidP="000F65A0">
      <w:pPr>
        <w:pStyle w:val="Sansinterligne"/>
        <w:numPr>
          <w:ilvl w:val="0"/>
          <w:numId w:val="3"/>
        </w:numPr>
        <w:rPr>
          <w:sz w:val="20"/>
          <w:szCs w:val="20"/>
        </w:rPr>
      </w:pPr>
      <w:r w:rsidRPr="00F915CC">
        <w:rPr>
          <w:sz w:val="20"/>
          <w:szCs w:val="20"/>
        </w:rPr>
        <w:t>L</w:t>
      </w:r>
      <w:r>
        <w:rPr>
          <w:sz w:val="20"/>
          <w:szCs w:val="20"/>
        </w:rPr>
        <w:t xml:space="preserve">ors d’un </w:t>
      </w:r>
      <w:r w:rsidRPr="00F915CC">
        <w:rPr>
          <w:sz w:val="20"/>
          <w:szCs w:val="20"/>
        </w:rPr>
        <w:t xml:space="preserve">test de Schellong </w:t>
      </w:r>
      <w:r>
        <w:rPr>
          <w:sz w:val="20"/>
          <w:szCs w:val="20"/>
        </w:rPr>
        <w:t>c</w:t>
      </w:r>
      <w:r w:rsidR="004F0D21">
        <w:rPr>
          <w:sz w:val="20"/>
          <w:szCs w:val="20"/>
        </w:rPr>
        <w:t xml:space="preserve">hez un sujet </w:t>
      </w:r>
      <w:r w:rsidR="004F0D21" w:rsidRPr="00157BA4">
        <w:rPr>
          <w:b/>
          <w:sz w:val="20"/>
          <w:szCs w:val="20"/>
        </w:rPr>
        <w:t>« normal »</w:t>
      </w:r>
      <w:r w:rsidRPr="00FD2234">
        <w:rPr>
          <w:sz w:val="20"/>
          <w:szCs w:val="20"/>
        </w:rPr>
        <w:t>, on observe les modification</w:t>
      </w:r>
      <w:r w:rsidR="002A6C14">
        <w:rPr>
          <w:sz w:val="20"/>
          <w:szCs w:val="20"/>
        </w:rPr>
        <w:t>s</w:t>
      </w:r>
      <w:r w:rsidRPr="00FD2234">
        <w:rPr>
          <w:sz w:val="20"/>
          <w:szCs w:val="20"/>
        </w:rPr>
        <w:t xml:space="preserve"> suivantes :</w:t>
      </w:r>
      <w:r w:rsidR="004F0D21">
        <w:rPr>
          <w:sz w:val="20"/>
          <w:szCs w:val="20"/>
        </w:rPr>
        <w:t xml:space="preserve"> la FC augmente de 15-20</w:t>
      </w:r>
      <w:r>
        <w:rPr>
          <w:sz w:val="20"/>
          <w:szCs w:val="20"/>
        </w:rPr>
        <w:t xml:space="preserve"> battements</w:t>
      </w:r>
      <w:r w:rsidR="004F0D21">
        <w:rPr>
          <w:sz w:val="20"/>
          <w:szCs w:val="20"/>
        </w:rPr>
        <w:t>/min</w:t>
      </w:r>
      <w:r>
        <w:rPr>
          <w:sz w:val="20"/>
          <w:szCs w:val="20"/>
        </w:rPr>
        <w:t> ;</w:t>
      </w:r>
      <w:r w:rsidR="004F0D21">
        <w:rPr>
          <w:sz w:val="20"/>
          <w:szCs w:val="20"/>
        </w:rPr>
        <w:t xml:space="preserve"> la T</w:t>
      </w:r>
      <w:r w:rsidR="00157BA4">
        <w:rPr>
          <w:sz w:val="20"/>
          <w:szCs w:val="20"/>
        </w:rPr>
        <w:t xml:space="preserve">A </w:t>
      </w:r>
      <w:r w:rsidR="00157BA4" w:rsidRPr="00157BA4">
        <w:rPr>
          <w:color w:val="FF0000"/>
          <w:sz w:val="20"/>
          <w:szCs w:val="20"/>
        </w:rPr>
        <w:t>systolique</w:t>
      </w:r>
      <w:r w:rsidR="004F0D21" w:rsidRPr="00157BA4">
        <w:rPr>
          <w:color w:val="FF0000"/>
          <w:sz w:val="20"/>
          <w:szCs w:val="20"/>
        </w:rPr>
        <w:t xml:space="preserve"> </w:t>
      </w:r>
      <w:r w:rsidR="004F0D21">
        <w:rPr>
          <w:sz w:val="20"/>
          <w:szCs w:val="20"/>
        </w:rPr>
        <w:t>baisse de 5-1</w:t>
      </w:r>
      <w:r w:rsidR="00157BA4">
        <w:rPr>
          <w:sz w:val="20"/>
          <w:szCs w:val="20"/>
        </w:rPr>
        <w:t>0</w:t>
      </w:r>
      <w:r w:rsidR="004F0D21">
        <w:rPr>
          <w:sz w:val="20"/>
          <w:szCs w:val="20"/>
        </w:rPr>
        <w:t xml:space="preserve"> mmHg</w:t>
      </w:r>
      <w:r>
        <w:rPr>
          <w:sz w:val="20"/>
          <w:szCs w:val="20"/>
        </w:rPr>
        <w:t> ;</w:t>
      </w:r>
      <w:r w:rsidR="004F0D21">
        <w:rPr>
          <w:sz w:val="20"/>
          <w:szCs w:val="20"/>
        </w:rPr>
        <w:t xml:space="preserve"> la T</w:t>
      </w:r>
      <w:r w:rsidR="00157BA4">
        <w:rPr>
          <w:sz w:val="20"/>
          <w:szCs w:val="20"/>
        </w:rPr>
        <w:t xml:space="preserve">A </w:t>
      </w:r>
      <w:r w:rsidR="00157BA4" w:rsidRPr="00157BA4">
        <w:rPr>
          <w:color w:val="00B0F0"/>
          <w:sz w:val="20"/>
          <w:szCs w:val="20"/>
        </w:rPr>
        <w:t>diastolique</w:t>
      </w:r>
      <w:r w:rsidR="004F0D21">
        <w:rPr>
          <w:sz w:val="20"/>
          <w:szCs w:val="20"/>
        </w:rPr>
        <w:t xml:space="preserve"> reste stable voir augmente légèrement.</w:t>
      </w:r>
    </w:p>
    <w:p w14:paraId="0BC7202E" w14:textId="7C2941A9" w:rsidR="008E2808" w:rsidRPr="00F915CC" w:rsidRDefault="002C5CA1" w:rsidP="000F65A0">
      <w:pPr>
        <w:pStyle w:val="Sansinterligne"/>
        <w:numPr>
          <w:ilvl w:val="0"/>
          <w:numId w:val="3"/>
        </w:numPr>
        <w:rPr>
          <w:sz w:val="20"/>
          <w:szCs w:val="20"/>
        </w:rPr>
      </w:pPr>
      <w:r w:rsidRPr="00F915CC">
        <w:rPr>
          <w:sz w:val="20"/>
          <w:szCs w:val="20"/>
        </w:rPr>
        <w:t xml:space="preserve">Le test de Schellong </w:t>
      </w:r>
      <w:r w:rsidR="00FD2234">
        <w:rPr>
          <w:sz w:val="20"/>
          <w:szCs w:val="20"/>
        </w:rPr>
        <w:t>sera</w:t>
      </w:r>
      <w:r w:rsidRPr="00F915CC">
        <w:rPr>
          <w:sz w:val="20"/>
          <w:szCs w:val="20"/>
        </w:rPr>
        <w:t xml:space="preserve"> </w:t>
      </w:r>
      <w:r w:rsidR="008E2808" w:rsidRPr="00F915CC">
        <w:rPr>
          <w:sz w:val="20"/>
          <w:szCs w:val="20"/>
        </w:rPr>
        <w:t xml:space="preserve">considéré comme </w:t>
      </w:r>
      <w:r w:rsidR="008E2808" w:rsidRPr="00FD2234">
        <w:rPr>
          <w:sz w:val="20"/>
          <w:szCs w:val="20"/>
          <w:u w:val="single"/>
        </w:rPr>
        <w:t xml:space="preserve">positif si au moins </w:t>
      </w:r>
      <w:r w:rsidR="00EE36BD" w:rsidRPr="00FD2234">
        <w:rPr>
          <w:sz w:val="20"/>
          <w:szCs w:val="20"/>
          <w:u w:val="single"/>
        </w:rPr>
        <w:t>1</w:t>
      </w:r>
      <w:r w:rsidR="008E2808" w:rsidRPr="00FD2234">
        <w:rPr>
          <w:sz w:val="20"/>
          <w:szCs w:val="20"/>
          <w:u w:val="single"/>
        </w:rPr>
        <w:t xml:space="preserve"> des critères</w:t>
      </w:r>
      <w:r w:rsidR="008E2808" w:rsidRPr="00F915CC">
        <w:rPr>
          <w:sz w:val="20"/>
          <w:szCs w:val="20"/>
        </w:rPr>
        <w:t xml:space="preserve"> suivants est mis en évidence :</w:t>
      </w:r>
    </w:p>
    <w:p w14:paraId="712A4EF6" w14:textId="7EB55EE7" w:rsidR="008E2808" w:rsidRPr="00FD2234" w:rsidRDefault="007D29F3" w:rsidP="00FD2234">
      <w:pPr>
        <w:pStyle w:val="Sansinterligne"/>
        <w:numPr>
          <w:ilvl w:val="1"/>
          <w:numId w:val="4"/>
        </w:numPr>
        <w:tabs>
          <w:tab w:val="left" w:pos="709"/>
        </w:tabs>
        <w:rPr>
          <w:sz w:val="20"/>
          <w:szCs w:val="20"/>
        </w:rPr>
      </w:pPr>
      <w:r w:rsidRPr="00F915CC">
        <w:rPr>
          <w:color w:val="FF0000"/>
          <w:sz w:val="20"/>
          <w:szCs w:val="20"/>
        </w:rPr>
        <w:t>Chute</w:t>
      </w:r>
      <w:r w:rsidR="008E2808" w:rsidRPr="00F915CC">
        <w:rPr>
          <w:color w:val="FF0000"/>
          <w:sz w:val="20"/>
          <w:szCs w:val="20"/>
        </w:rPr>
        <w:t xml:space="preserve"> </w:t>
      </w:r>
      <w:r w:rsidR="008E2808" w:rsidRPr="00F915CC">
        <w:rPr>
          <w:sz w:val="20"/>
          <w:szCs w:val="20"/>
        </w:rPr>
        <w:t xml:space="preserve">de la </w:t>
      </w:r>
      <w:r w:rsidR="008E2808" w:rsidRPr="00157BA4">
        <w:rPr>
          <w:color w:val="FF0000"/>
          <w:sz w:val="20"/>
          <w:szCs w:val="20"/>
        </w:rPr>
        <w:t>TA</w:t>
      </w:r>
      <w:r w:rsidR="00157BA4">
        <w:rPr>
          <w:color w:val="FF0000"/>
          <w:sz w:val="20"/>
          <w:szCs w:val="20"/>
        </w:rPr>
        <w:t xml:space="preserve"> </w:t>
      </w:r>
      <w:r w:rsidR="00157BA4" w:rsidRPr="00157BA4">
        <w:rPr>
          <w:color w:val="FF0000"/>
          <w:sz w:val="20"/>
          <w:szCs w:val="20"/>
        </w:rPr>
        <w:t>systolique</w:t>
      </w:r>
      <w:r w:rsidR="008E2808" w:rsidRPr="00157BA4">
        <w:rPr>
          <w:color w:val="FF0000"/>
          <w:sz w:val="20"/>
          <w:szCs w:val="20"/>
        </w:rPr>
        <w:t xml:space="preserve"> </w:t>
      </w:r>
      <w:r w:rsidR="008E2808" w:rsidRPr="00F915CC">
        <w:rPr>
          <w:sz w:val="20"/>
          <w:szCs w:val="20"/>
        </w:rPr>
        <w:t>≥ 20 mmHg</w:t>
      </w:r>
      <w:r w:rsidRPr="00F915CC">
        <w:rPr>
          <w:sz w:val="20"/>
          <w:szCs w:val="20"/>
        </w:rPr>
        <w:t xml:space="preserve"> </w:t>
      </w:r>
      <w:r w:rsidR="008E2808" w:rsidRPr="00F915CC">
        <w:rPr>
          <w:sz w:val="20"/>
          <w:szCs w:val="20"/>
        </w:rPr>
        <w:t xml:space="preserve">ou hypotension </w:t>
      </w:r>
      <w:r w:rsidR="00F601B2">
        <w:rPr>
          <w:sz w:val="20"/>
          <w:szCs w:val="20"/>
        </w:rPr>
        <w:t>(</w:t>
      </w:r>
      <w:r w:rsidR="008E2808" w:rsidRPr="00F915CC">
        <w:rPr>
          <w:sz w:val="20"/>
          <w:szCs w:val="20"/>
        </w:rPr>
        <w:t>TA</w:t>
      </w:r>
      <w:r w:rsidR="00157BA4">
        <w:rPr>
          <w:sz w:val="20"/>
          <w:szCs w:val="20"/>
        </w:rPr>
        <w:t xml:space="preserve"> </w:t>
      </w:r>
      <w:r w:rsidR="00157BA4" w:rsidRPr="00157BA4">
        <w:rPr>
          <w:color w:val="FF0000"/>
          <w:sz w:val="20"/>
          <w:szCs w:val="20"/>
        </w:rPr>
        <w:t>systolique</w:t>
      </w:r>
      <w:r w:rsidR="008E2808" w:rsidRPr="00157BA4">
        <w:rPr>
          <w:color w:val="FF0000"/>
          <w:sz w:val="20"/>
          <w:szCs w:val="20"/>
        </w:rPr>
        <w:t xml:space="preserve"> </w:t>
      </w:r>
      <w:r w:rsidR="008E2808" w:rsidRPr="00F915CC">
        <w:rPr>
          <w:sz w:val="20"/>
          <w:szCs w:val="20"/>
        </w:rPr>
        <w:t>&lt; 70</w:t>
      </w:r>
      <w:r w:rsidR="0015066B">
        <w:rPr>
          <w:sz w:val="20"/>
          <w:szCs w:val="20"/>
        </w:rPr>
        <w:t xml:space="preserve"> mmHg</w:t>
      </w:r>
      <w:r w:rsidR="008E2808" w:rsidRPr="00F915CC">
        <w:rPr>
          <w:sz w:val="20"/>
          <w:szCs w:val="20"/>
        </w:rPr>
        <w:t xml:space="preserve"> + 2 x âge</w:t>
      </w:r>
      <w:r w:rsidR="00FD2234">
        <w:rPr>
          <w:sz w:val="20"/>
          <w:szCs w:val="20"/>
        </w:rPr>
        <w:t> ;</w:t>
      </w:r>
      <w:r w:rsidR="008E2808" w:rsidRPr="00F915CC">
        <w:rPr>
          <w:sz w:val="20"/>
          <w:szCs w:val="20"/>
        </w:rPr>
        <w:t xml:space="preserve"> &lt; 90 mmHg chez l'adolescent et l'adulte).</w:t>
      </w:r>
      <w:r w:rsidR="00F601B2">
        <w:rPr>
          <w:sz w:val="20"/>
          <w:szCs w:val="20"/>
        </w:rPr>
        <w:t xml:space="preserve"> </w:t>
      </w:r>
      <w:r w:rsidR="00F601B2" w:rsidRPr="00FD2234">
        <w:rPr>
          <w:sz w:val="20"/>
          <w:szCs w:val="20"/>
        </w:rPr>
        <w:t xml:space="preserve">Nb : si le patient est </w:t>
      </w:r>
      <w:r w:rsidR="00FD2234">
        <w:rPr>
          <w:sz w:val="20"/>
          <w:szCs w:val="20"/>
        </w:rPr>
        <w:t xml:space="preserve">un </w:t>
      </w:r>
      <w:r w:rsidR="00F601B2" w:rsidRPr="00FD2234">
        <w:rPr>
          <w:sz w:val="20"/>
          <w:szCs w:val="20"/>
        </w:rPr>
        <w:t>hypertendu chronique</w:t>
      </w:r>
      <w:r w:rsidR="00FD2234">
        <w:rPr>
          <w:sz w:val="20"/>
          <w:szCs w:val="20"/>
        </w:rPr>
        <w:t>,</w:t>
      </w:r>
      <w:r w:rsidR="00F601B2" w:rsidRPr="00FD2234">
        <w:rPr>
          <w:sz w:val="20"/>
          <w:szCs w:val="20"/>
        </w:rPr>
        <w:t xml:space="preserve"> le test </w:t>
      </w:r>
      <w:r w:rsidR="00F601B2" w:rsidRPr="00F3261D">
        <w:rPr>
          <w:color w:val="000000" w:themeColor="text1"/>
          <w:sz w:val="20"/>
          <w:szCs w:val="20"/>
        </w:rPr>
        <w:t>ser</w:t>
      </w:r>
      <w:r w:rsidR="003D1C56" w:rsidRPr="00F3261D">
        <w:rPr>
          <w:color w:val="000000" w:themeColor="text1"/>
          <w:sz w:val="20"/>
          <w:szCs w:val="20"/>
        </w:rPr>
        <w:t>a</w:t>
      </w:r>
      <w:r w:rsidR="003D1C56" w:rsidRPr="00FD2234">
        <w:rPr>
          <w:sz w:val="20"/>
          <w:szCs w:val="20"/>
        </w:rPr>
        <w:t xml:space="preserve"> considéré</w:t>
      </w:r>
      <w:r w:rsidR="00F601B2" w:rsidRPr="00FD2234">
        <w:rPr>
          <w:sz w:val="20"/>
          <w:szCs w:val="20"/>
        </w:rPr>
        <w:t xml:space="preserve"> positif </w:t>
      </w:r>
      <w:r w:rsidR="003D1C56" w:rsidRPr="00FD2234">
        <w:rPr>
          <w:sz w:val="20"/>
          <w:szCs w:val="20"/>
          <w:u w:val="single"/>
        </w:rPr>
        <w:t>que</w:t>
      </w:r>
      <w:r w:rsidR="003D1C56" w:rsidRPr="00FD2234">
        <w:rPr>
          <w:sz w:val="20"/>
          <w:szCs w:val="20"/>
        </w:rPr>
        <w:t xml:space="preserve"> </w:t>
      </w:r>
      <w:r w:rsidR="00F601B2" w:rsidRPr="00FD2234">
        <w:rPr>
          <w:sz w:val="20"/>
          <w:szCs w:val="20"/>
        </w:rPr>
        <w:t>pour une baisse de la TA</w:t>
      </w:r>
      <w:r w:rsidR="00157BA4" w:rsidRPr="00FD2234">
        <w:rPr>
          <w:sz w:val="20"/>
          <w:szCs w:val="20"/>
        </w:rPr>
        <w:t xml:space="preserve"> </w:t>
      </w:r>
      <w:r w:rsidR="00F601B2" w:rsidRPr="00FD2234">
        <w:rPr>
          <w:color w:val="FF0000"/>
          <w:sz w:val="20"/>
          <w:szCs w:val="20"/>
        </w:rPr>
        <w:t>systolique</w:t>
      </w:r>
      <w:r w:rsidR="00157BA4" w:rsidRPr="00FD2234">
        <w:rPr>
          <w:color w:val="FF0000"/>
          <w:sz w:val="20"/>
          <w:szCs w:val="20"/>
          <w:vertAlign w:val="subscript"/>
        </w:rPr>
        <w:t xml:space="preserve"> </w:t>
      </w:r>
      <w:r w:rsidR="00F601B2" w:rsidRPr="00FD2234">
        <w:rPr>
          <w:sz w:val="20"/>
          <w:szCs w:val="20"/>
        </w:rPr>
        <w:t>&gt; 30 mmHg</w:t>
      </w:r>
      <w:r w:rsidR="003D1C56" w:rsidRPr="00FD2234">
        <w:rPr>
          <w:sz w:val="20"/>
          <w:szCs w:val="20"/>
        </w:rPr>
        <w:t>.</w:t>
      </w:r>
    </w:p>
    <w:p w14:paraId="7F2433CA" w14:textId="3A26F755" w:rsidR="000F65A0" w:rsidRDefault="007D29F3" w:rsidP="000F65A0">
      <w:pPr>
        <w:pStyle w:val="Sansinterligne"/>
        <w:numPr>
          <w:ilvl w:val="1"/>
          <w:numId w:val="4"/>
        </w:numPr>
        <w:tabs>
          <w:tab w:val="left" w:pos="709"/>
        </w:tabs>
        <w:rPr>
          <w:sz w:val="20"/>
          <w:szCs w:val="20"/>
        </w:rPr>
      </w:pPr>
      <w:r w:rsidRPr="00F915CC">
        <w:rPr>
          <w:color w:val="FF0000"/>
          <w:sz w:val="20"/>
          <w:szCs w:val="20"/>
        </w:rPr>
        <w:t xml:space="preserve">Chute </w:t>
      </w:r>
      <w:r w:rsidR="008E2808" w:rsidRPr="00F915CC">
        <w:rPr>
          <w:sz w:val="20"/>
          <w:szCs w:val="20"/>
        </w:rPr>
        <w:t>de la TA</w:t>
      </w:r>
      <w:r w:rsidR="00157BA4">
        <w:rPr>
          <w:sz w:val="20"/>
          <w:szCs w:val="20"/>
        </w:rPr>
        <w:t xml:space="preserve"> </w:t>
      </w:r>
      <w:r w:rsidR="008E2808" w:rsidRPr="00157BA4">
        <w:rPr>
          <w:color w:val="00B0F0"/>
          <w:sz w:val="20"/>
          <w:szCs w:val="20"/>
        </w:rPr>
        <w:t>diastolique</w:t>
      </w:r>
      <w:r w:rsidR="008E2808" w:rsidRPr="00157BA4">
        <w:rPr>
          <w:color w:val="00B0F0"/>
          <w:sz w:val="20"/>
          <w:szCs w:val="20"/>
          <w:vertAlign w:val="subscript"/>
        </w:rPr>
        <w:t xml:space="preserve"> </w:t>
      </w:r>
      <w:r w:rsidR="008E2808" w:rsidRPr="00FD2234">
        <w:rPr>
          <w:sz w:val="20"/>
          <w:szCs w:val="20"/>
        </w:rPr>
        <w:t>≥</w:t>
      </w:r>
      <w:r w:rsidR="008E2808" w:rsidRPr="00F915CC">
        <w:rPr>
          <w:sz w:val="20"/>
          <w:szCs w:val="20"/>
        </w:rPr>
        <w:t xml:space="preserve"> 10 mmHg.</w:t>
      </w:r>
    </w:p>
    <w:p w14:paraId="2AE3D979" w14:textId="77777777" w:rsidR="000F65A0" w:rsidRPr="000F65A0" w:rsidRDefault="008E2808" w:rsidP="000F65A0">
      <w:pPr>
        <w:pStyle w:val="Sansinterligne"/>
        <w:numPr>
          <w:ilvl w:val="1"/>
          <w:numId w:val="4"/>
        </w:numPr>
        <w:tabs>
          <w:tab w:val="left" w:pos="709"/>
        </w:tabs>
        <w:rPr>
          <w:sz w:val="20"/>
          <w:szCs w:val="20"/>
        </w:rPr>
      </w:pPr>
      <w:r w:rsidRPr="000F65A0">
        <w:rPr>
          <w:sz w:val="20"/>
          <w:szCs w:val="20"/>
        </w:rPr>
        <w:t>Patient symptomatique</w:t>
      </w:r>
      <w:r w:rsidR="00EE36BD">
        <w:rPr>
          <w:sz w:val="20"/>
          <w:szCs w:val="20"/>
        </w:rPr>
        <w:t xml:space="preserve"> </w:t>
      </w:r>
      <w:r w:rsidR="00F915CC" w:rsidRPr="000F65A0">
        <w:rPr>
          <w:sz w:val="20"/>
          <w:szCs w:val="20"/>
        </w:rPr>
        <w:t xml:space="preserve">: fatigue, </w:t>
      </w:r>
      <w:r w:rsidRPr="000F65A0">
        <w:rPr>
          <w:sz w:val="20"/>
          <w:szCs w:val="20"/>
        </w:rPr>
        <w:t>flash</w:t>
      </w:r>
      <w:r w:rsidR="00F915CC" w:rsidRPr="000F65A0">
        <w:rPr>
          <w:sz w:val="20"/>
          <w:szCs w:val="20"/>
        </w:rPr>
        <w:t>s</w:t>
      </w:r>
      <w:r w:rsidRPr="000F65A0">
        <w:rPr>
          <w:sz w:val="20"/>
          <w:szCs w:val="20"/>
        </w:rPr>
        <w:t xml:space="preserve"> lumineux, </w:t>
      </w:r>
      <w:r w:rsidR="00F915CC" w:rsidRPr="000F65A0">
        <w:rPr>
          <w:sz w:val="20"/>
          <w:szCs w:val="20"/>
        </w:rPr>
        <w:t xml:space="preserve">tâches noires devant les yeux, </w:t>
      </w:r>
      <w:r w:rsidRPr="000F65A0">
        <w:rPr>
          <w:sz w:val="20"/>
          <w:szCs w:val="20"/>
        </w:rPr>
        <w:t>malaise, vertige</w:t>
      </w:r>
      <w:r w:rsidR="00F915CC" w:rsidRPr="000F65A0">
        <w:rPr>
          <w:sz w:val="20"/>
          <w:szCs w:val="20"/>
        </w:rPr>
        <w:t>s/perte d’équilibre</w:t>
      </w:r>
      <w:r w:rsidRPr="000F65A0">
        <w:rPr>
          <w:sz w:val="20"/>
          <w:szCs w:val="20"/>
        </w:rPr>
        <w:t xml:space="preserve">, </w:t>
      </w:r>
      <w:r w:rsidR="003F6767" w:rsidRPr="000F65A0">
        <w:rPr>
          <w:sz w:val="20"/>
          <w:szCs w:val="20"/>
        </w:rPr>
        <w:t xml:space="preserve">nausées, </w:t>
      </w:r>
      <w:r w:rsidR="00F915CC" w:rsidRPr="000F65A0">
        <w:rPr>
          <w:sz w:val="20"/>
          <w:szCs w:val="20"/>
        </w:rPr>
        <w:t xml:space="preserve">bourdonnements d’oreilles, </w:t>
      </w:r>
      <w:r w:rsidR="003F6767" w:rsidRPr="000F65A0">
        <w:rPr>
          <w:sz w:val="20"/>
          <w:szCs w:val="20"/>
        </w:rPr>
        <w:t xml:space="preserve">douleurs dans la nuque, </w:t>
      </w:r>
      <w:r w:rsidRPr="000F65A0">
        <w:rPr>
          <w:sz w:val="20"/>
          <w:szCs w:val="20"/>
        </w:rPr>
        <w:t xml:space="preserve">palpitations, </w:t>
      </w:r>
      <w:r w:rsidR="00F915CC" w:rsidRPr="000F65A0">
        <w:rPr>
          <w:sz w:val="20"/>
          <w:szCs w:val="20"/>
        </w:rPr>
        <w:t xml:space="preserve">tête vide, </w:t>
      </w:r>
      <w:r w:rsidRPr="000F65A0">
        <w:rPr>
          <w:sz w:val="20"/>
          <w:szCs w:val="20"/>
        </w:rPr>
        <w:t>céphalée</w:t>
      </w:r>
      <w:r w:rsidR="00F915CC" w:rsidRPr="000F65A0">
        <w:rPr>
          <w:sz w:val="20"/>
          <w:szCs w:val="20"/>
        </w:rPr>
        <w:t>s</w:t>
      </w:r>
      <w:r w:rsidRPr="000F65A0">
        <w:rPr>
          <w:sz w:val="20"/>
          <w:szCs w:val="20"/>
        </w:rPr>
        <w:t>,</w:t>
      </w:r>
      <w:r w:rsidR="003F6767" w:rsidRPr="000F65A0">
        <w:rPr>
          <w:sz w:val="20"/>
          <w:szCs w:val="20"/>
        </w:rPr>
        <w:t xml:space="preserve"> troubles neurologiques</w:t>
      </w:r>
      <w:r w:rsidR="00F915CC" w:rsidRPr="000F65A0">
        <w:rPr>
          <w:sz w:val="20"/>
          <w:szCs w:val="20"/>
        </w:rPr>
        <w:t>, autres..</w:t>
      </w:r>
      <w:r w:rsidRPr="000F65A0">
        <w:rPr>
          <w:sz w:val="20"/>
          <w:szCs w:val="20"/>
        </w:rPr>
        <w:t>.</w:t>
      </w:r>
    </w:p>
    <w:p w14:paraId="021AD200" w14:textId="12A6060B" w:rsidR="000F65A0" w:rsidRDefault="000F65A0" w:rsidP="000F65A0">
      <w:pPr>
        <w:pStyle w:val="Sansinterlign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 noter que la mesure de la FC est utile car une </w:t>
      </w:r>
      <w:r w:rsidRPr="000F65A0">
        <w:rPr>
          <w:sz w:val="20"/>
          <w:szCs w:val="20"/>
        </w:rPr>
        <w:t xml:space="preserve">absence d’accélération réflexe </w:t>
      </w:r>
      <w:r>
        <w:rPr>
          <w:sz w:val="20"/>
          <w:szCs w:val="20"/>
        </w:rPr>
        <w:t xml:space="preserve">du cœur </w:t>
      </w:r>
      <w:r w:rsidRPr="000F65A0">
        <w:rPr>
          <w:sz w:val="20"/>
          <w:szCs w:val="20"/>
        </w:rPr>
        <w:t>parle en faveur</w:t>
      </w:r>
      <w:r>
        <w:rPr>
          <w:sz w:val="20"/>
          <w:szCs w:val="20"/>
        </w:rPr>
        <w:t xml:space="preserve"> </w:t>
      </w:r>
      <w:r w:rsidRPr="000F65A0">
        <w:rPr>
          <w:sz w:val="20"/>
          <w:szCs w:val="20"/>
        </w:rPr>
        <w:t>d’une atteinte du système nerveux autonome central</w:t>
      </w:r>
      <w:r>
        <w:rPr>
          <w:sz w:val="20"/>
          <w:szCs w:val="20"/>
        </w:rPr>
        <w:t xml:space="preserve"> </w:t>
      </w:r>
      <w:r w:rsidRPr="000F65A0">
        <w:rPr>
          <w:sz w:val="20"/>
          <w:szCs w:val="20"/>
        </w:rPr>
        <w:t>ou périphérique</w:t>
      </w:r>
      <w:r w:rsidR="00FD2234">
        <w:rPr>
          <w:sz w:val="20"/>
          <w:szCs w:val="20"/>
        </w:rPr>
        <w:t xml:space="preserve"> ; A l’inverse </w:t>
      </w:r>
      <w:r w:rsidRPr="000F65A0">
        <w:rPr>
          <w:sz w:val="20"/>
          <w:szCs w:val="20"/>
        </w:rPr>
        <w:t>une accélération exagérée</w:t>
      </w:r>
      <w:r>
        <w:rPr>
          <w:sz w:val="20"/>
          <w:szCs w:val="20"/>
        </w:rPr>
        <w:t xml:space="preserve"> de la FC </w:t>
      </w:r>
      <w:r w:rsidR="00732DED">
        <w:rPr>
          <w:sz w:val="20"/>
          <w:szCs w:val="20"/>
        </w:rPr>
        <w:t>(&gt;</w:t>
      </w:r>
      <w:r w:rsidR="00FD2234">
        <w:rPr>
          <w:sz w:val="20"/>
          <w:szCs w:val="20"/>
        </w:rPr>
        <w:t>20</w:t>
      </w:r>
      <w:r w:rsidR="00732DED">
        <w:rPr>
          <w:sz w:val="20"/>
          <w:szCs w:val="20"/>
        </w:rPr>
        <w:t xml:space="preserve">/min chez l’adulte) </w:t>
      </w:r>
      <w:r w:rsidRPr="000F65A0">
        <w:rPr>
          <w:sz w:val="20"/>
          <w:szCs w:val="20"/>
        </w:rPr>
        <w:t>évoque plutôt l’existence</w:t>
      </w:r>
      <w:r>
        <w:rPr>
          <w:sz w:val="20"/>
          <w:szCs w:val="20"/>
        </w:rPr>
        <w:t xml:space="preserve"> </w:t>
      </w:r>
      <w:r w:rsidRPr="000F65A0">
        <w:rPr>
          <w:sz w:val="20"/>
          <w:szCs w:val="20"/>
        </w:rPr>
        <w:t>d’une déshydratation/hypovolémie.</w:t>
      </w:r>
    </w:p>
    <w:p w14:paraId="59F6F1B6" w14:textId="77777777" w:rsidR="00F915CC" w:rsidRPr="009314E5" w:rsidRDefault="00F915CC" w:rsidP="000F65A0">
      <w:pPr>
        <w:pStyle w:val="Sansinterligne"/>
        <w:rPr>
          <w:sz w:val="16"/>
          <w:szCs w:val="16"/>
        </w:rPr>
      </w:pPr>
    </w:p>
    <w:p w14:paraId="71A3B74C" w14:textId="77777777" w:rsidR="00AD3BE2" w:rsidRPr="000F65A0" w:rsidRDefault="00AD3BE2" w:rsidP="00AD3BE2">
      <w:pPr>
        <w:pStyle w:val="Sansinterligne"/>
        <w:rPr>
          <w:sz w:val="20"/>
          <w:szCs w:val="20"/>
        </w:rPr>
      </w:pPr>
      <w:r w:rsidRPr="00F915CC">
        <w:rPr>
          <w:sz w:val="20"/>
          <w:szCs w:val="20"/>
        </w:rPr>
        <w:t xml:space="preserve">En cas de test négatif, si l’anamnèse est très suggestive, discuter de la nécessité de </w:t>
      </w:r>
      <w:r>
        <w:rPr>
          <w:sz w:val="20"/>
          <w:szCs w:val="20"/>
        </w:rPr>
        <w:t xml:space="preserve">refaire le test à distance ou de </w:t>
      </w:r>
      <w:r w:rsidRPr="00F915CC">
        <w:rPr>
          <w:sz w:val="20"/>
          <w:szCs w:val="20"/>
        </w:rPr>
        <w:t>réaliser un « tilt test » qui est plus sensible que le test de Schellong</w:t>
      </w:r>
      <w:r w:rsidR="00582C37">
        <w:rPr>
          <w:sz w:val="20"/>
          <w:szCs w:val="20"/>
        </w:rPr>
        <w:t xml:space="preserve"> +/- Holter</w:t>
      </w:r>
      <w:r w:rsidRPr="00F915CC">
        <w:rPr>
          <w:sz w:val="20"/>
          <w:szCs w:val="20"/>
        </w:rPr>
        <w:t>.</w:t>
      </w:r>
    </w:p>
    <w:p w14:paraId="30BBC9D5" w14:textId="77777777" w:rsidR="000F65A0" w:rsidRPr="009314E5" w:rsidRDefault="000F65A0" w:rsidP="000F65A0">
      <w:pPr>
        <w:pStyle w:val="Sansinterligne"/>
        <w:rPr>
          <w:sz w:val="16"/>
          <w:szCs w:val="16"/>
        </w:rPr>
      </w:pPr>
    </w:p>
    <w:p w14:paraId="2F3AC786" w14:textId="77777777" w:rsidR="00187406" w:rsidRPr="00187406" w:rsidRDefault="00582C37" w:rsidP="00187406">
      <w:pPr>
        <w:pStyle w:val="Sansinterligne"/>
        <w:rPr>
          <w:sz w:val="20"/>
          <w:szCs w:val="20"/>
        </w:rPr>
      </w:pPr>
      <w:r w:rsidRPr="00187406">
        <w:rPr>
          <w:sz w:val="20"/>
          <w:szCs w:val="20"/>
          <w:u w:val="single"/>
        </w:rPr>
        <w:t>ETIOLOGIES FRÉQUENTES D’HYPOTENSION ORTHOSTATIQUE</w:t>
      </w:r>
      <w:r w:rsidRPr="00187406">
        <w:rPr>
          <w:sz w:val="20"/>
          <w:szCs w:val="20"/>
        </w:rPr>
        <w:t> </w:t>
      </w:r>
      <w:r w:rsidR="00187406" w:rsidRPr="00187406">
        <w:rPr>
          <w:sz w:val="20"/>
          <w:szCs w:val="20"/>
        </w:rPr>
        <w:t>: hypovolémie</w:t>
      </w:r>
      <w:r w:rsidR="00860A83">
        <w:rPr>
          <w:sz w:val="20"/>
          <w:szCs w:val="20"/>
        </w:rPr>
        <w:t xml:space="preserve"> (ex : post virose)</w:t>
      </w:r>
      <w:r w:rsidR="00187406" w:rsidRPr="00187406">
        <w:rPr>
          <w:sz w:val="20"/>
          <w:szCs w:val="20"/>
        </w:rPr>
        <w:t xml:space="preserve">, alitement prolongé, </w:t>
      </w:r>
      <w:r w:rsidR="00187406">
        <w:rPr>
          <w:sz w:val="20"/>
          <w:szCs w:val="20"/>
        </w:rPr>
        <w:t xml:space="preserve">handicap physique, </w:t>
      </w:r>
      <w:r w:rsidR="00860A83">
        <w:rPr>
          <w:sz w:val="20"/>
          <w:szCs w:val="20"/>
        </w:rPr>
        <w:t xml:space="preserve">émotions, coup de chaleur, </w:t>
      </w:r>
      <w:r w:rsidR="00187406">
        <w:rPr>
          <w:sz w:val="20"/>
          <w:szCs w:val="20"/>
        </w:rPr>
        <w:t>médicaments (diurétiques, anti hypertenseurs, antidépresseurs tricycliques, antipsychotiques), neuropathies périphériques</w:t>
      </w:r>
      <w:r w:rsidR="00860A83">
        <w:rPr>
          <w:sz w:val="20"/>
          <w:szCs w:val="20"/>
        </w:rPr>
        <w:t xml:space="preserve"> (</w:t>
      </w:r>
      <w:r w:rsidR="00187406">
        <w:rPr>
          <w:sz w:val="20"/>
          <w:szCs w:val="20"/>
        </w:rPr>
        <w:t xml:space="preserve">rechercher trouble de la transpiration, rétention urinaire, constipation), </w:t>
      </w:r>
      <w:proofErr w:type="spellStart"/>
      <w:r w:rsidR="00860A83">
        <w:rPr>
          <w:sz w:val="20"/>
          <w:szCs w:val="20"/>
        </w:rPr>
        <w:t>mastocytose</w:t>
      </w:r>
      <w:proofErr w:type="spellEnd"/>
      <w:r w:rsidR="00860A83">
        <w:rPr>
          <w:sz w:val="20"/>
          <w:szCs w:val="20"/>
        </w:rPr>
        <w:t xml:space="preserve">, </w:t>
      </w:r>
      <w:r w:rsidR="00187406">
        <w:rPr>
          <w:sz w:val="20"/>
          <w:szCs w:val="20"/>
        </w:rPr>
        <w:t>…</w:t>
      </w:r>
    </w:p>
    <w:p w14:paraId="7D051CAB" w14:textId="32569BCA" w:rsidR="00187406" w:rsidRDefault="00187406" w:rsidP="00187406">
      <w:pPr>
        <w:rPr>
          <w:i/>
          <w:sz w:val="16"/>
          <w:szCs w:val="16"/>
          <w:u w:val="single"/>
        </w:rPr>
      </w:pPr>
    </w:p>
    <w:p w14:paraId="3FA35BF1" w14:textId="790AF1EE" w:rsidR="00F3261D" w:rsidRDefault="00F3261D" w:rsidP="00187406">
      <w:pPr>
        <w:rPr>
          <w:i/>
          <w:sz w:val="16"/>
          <w:szCs w:val="16"/>
          <w:u w:val="single"/>
        </w:rPr>
      </w:pPr>
    </w:p>
    <w:p w14:paraId="33F03F4F" w14:textId="77777777" w:rsidR="00F3261D" w:rsidRPr="009314E5" w:rsidRDefault="00F3261D" w:rsidP="00187406">
      <w:pPr>
        <w:rPr>
          <w:i/>
          <w:sz w:val="16"/>
          <w:szCs w:val="16"/>
          <w:u w:val="single"/>
        </w:rPr>
      </w:pPr>
      <w:bookmarkStart w:id="0" w:name="_GoBack"/>
      <w:bookmarkEnd w:id="0"/>
    </w:p>
    <w:p w14:paraId="4829C6C7" w14:textId="77777777" w:rsidR="00F075B4" w:rsidRPr="00F075B4" w:rsidRDefault="00582C37" w:rsidP="00F075B4">
      <w:pPr>
        <w:pStyle w:val="Sansinterligne"/>
        <w:rPr>
          <w:sz w:val="20"/>
          <w:szCs w:val="20"/>
        </w:rPr>
      </w:pPr>
      <w:r w:rsidRPr="00F075B4">
        <w:rPr>
          <w:sz w:val="20"/>
          <w:szCs w:val="20"/>
          <w:u w:val="single"/>
        </w:rPr>
        <w:lastRenderedPageBreak/>
        <w:t>TRAITEMENT</w:t>
      </w:r>
      <w:r>
        <w:rPr>
          <w:sz w:val="20"/>
          <w:szCs w:val="20"/>
          <w:u w:val="single"/>
        </w:rPr>
        <w:t>S</w:t>
      </w:r>
      <w:r w:rsidR="00F075B4">
        <w:rPr>
          <w:sz w:val="20"/>
          <w:szCs w:val="20"/>
        </w:rPr>
        <w:t xml:space="preserve"> : </w:t>
      </w:r>
      <w:r w:rsidR="00F075B4" w:rsidRPr="00F075B4">
        <w:rPr>
          <w:sz w:val="20"/>
          <w:szCs w:val="20"/>
        </w:rPr>
        <w:t xml:space="preserve">En l’absence de signe d’appel pour une pathologie, </w:t>
      </w:r>
      <w:r>
        <w:rPr>
          <w:sz w:val="20"/>
          <w:szCs w:val="20"/>
        </w:rPr>
        <w:t xml:space="preserve">on peut </w:t>
      </w:r>
      <w:r w:rsidR="00F075B4" w:rsidRPr="00F075B4">
        <w:rPr>
          <w:sz w:val="20"/>
          <w:szCs w:val="20"/>
        </w:rPr>
        <w:t xml:space="preserve">débuter </w:t>
      </w:r>
      <w:r w:rsidR="00860A83">
        <w:rPr>
          <w:sz w:val="20"/>
          <w:szCs w:val="20"/>
        </w:rPr>
        <w:t xml:space="preserve">pour un adolescent </w:t>
      </w:r>
      <w:r w:rsidR="00F075B4" w:rsidRPr="00F075B4">
        <w:rPr>
          <w:sz w:val="20"/>
          <w:szCs w:val="20"/>
        </w:rPr>
        <w:t xml:space="preserve">par une augmentation de l’hydratation </w:t>
      </w:r>
      <w:r w:rsidR="00860A83">
        <w:rPr>
          <w:sz w:val="20"/>
          <w:szCs w:val="20"/>
        </w:rPr>
        <w:t xml:space="preserve">(1.5-2 L </w:t>
      </w:r>
      <w:r w:rsidR="00860A83" w:rsidRPr="00F075B4">
        <w:rPr>
          <w:sz w:val="20"/>
          <w:szCs w:val="20"/>
        </w:rPr>
        <w:t>/j</w:t>
      </w:r>
      <w:r w:rsidR="00860A83">
        <w:rPr>
          <w:sz w:val="20"/>
          <w:szCs w:val="20"/>
        </w:rPr>
        <w:t>our)</w:t>
      </w:r>
      <w:r w:rsidR="00860A83" w:rsidRPr="00F075B4">
        <w:rPr>
          <w:sz w:val="20"/>
          <w:szCs w:val="20"/>
        </w:rPr>
        <w:t xml:space="preserve"> </w:t>
      </w:r>
      <w:r w:rsidR="00F075B4" w:rsidRPr="00F075B4">
        <w:rPr>
          <w:sz w:val="20"/>
          <w:szCs w:val="20"/>
        </w:rPr>
        <w:t>et des apports en sels</w:t>
      </w:r>
      <w:r w:rsidR="00860A83">
        <w:rPr>
          <w:sz w:val="20"/>
          <w:szCs w:val="20"/>
        </w:rPr>
        <w:t xml:space="preserve"> de 3-10</w:t>
      </w:r>
      <w:r w:rsidR="00F075B4">
        <w:rPr>
          <w:sz w:val="20"/>
          <w:szCs w:val="20"/>
        </w:rPr>
        <w:t xml:space="preserve"> g de </w:t>
      </w:r>
      <w:proofErr w:type="spellStart"/>
      <w:r w:rsidR="00F075B4">
        <w:rPr>
          <w:sz w:val="20"/>
          <w:szCs w:val="20"/>
        </w:rPr>
        <w:t>NaCl</w:t>
      </w:r>
      <w:proofErr w:type="spellEnd"/>
      <w:r w:rsidR="00F075B4">
        <w:rPr>
          <w:sz w:val="20"/>
          <w:szCs w:val="20"/>
        </w:rPr>
        <w:t>/j</w:t>
      </w:r>
      <w:r>
        <w:rPr>
          <w:sz w:val="20"/>
          <w:szCs w:val="20"/>
        </w:rPr>
        <w:t>our</w:t>
      </w:r>
      <w:r w:rsidR="00860A83">
        <w:rPr>
          <w:sz w:val="20"/>
          <w:szCs w:val="20"/>
        </w:rPr>
        <w:t xml:space="preserve"> (bouillons</w:t>
      </w:r>
      <w:r w:rsidR="00F075B4">
        <w:rPr>
          <w:sz w:val="20"/>
          <w:szCs w:val="20"/>
        </w:rPr>
        <w:t xml:space="preserve">), se lever lentement, contracter les muscles des </w:t>
      </w:r>
      <w:r w:rsidR="00F075B4" w:rsidRPr="00F3261D">
        <w:rPr>
          <w:color w:val="000000" w:themeColor="text1"/>
          <w:sz w:val="20"/>
          <w:szCs w:val="20"/>
        </w:rPr>
        <w:t>cui</w:t>
      </w:r>
      <w:r w:rsidR="00F93EB5" w:rsidRPr="00F3261D">
        <w:rPr>
          <w:color w:val="000000" w:themeColor="text1"/>
          <w:sz w:val="20"/>
          <w:szCs w:val="20"/>
        </w:rPr>
        <w:t>s</w:t>
      </w:r>
      <w:r w:rsidR="00F075B4" w:rsidRPr="00F3261D">
        <w:rPr>
          <w:color w:val="000000" w:themeColor="text1"/>
          <w:sz w:val="20"/>
          <w:szCs w:val="20"/>
        </w:rPr>
        <w:t>se</w:t>
      </w:r>
      <w:r w:rsidR="00F93EB5" w:rsidRPr="00F3261D">
        <w:rPr>
          <w:color w:val="000000" w:themeColor="text1"/>
          <w:sz w:val="20"/>
          <w:szCs w:val="20"/>
        </w:rPr>
        <w:t>s</w:t>
      </w:r>
      <w:r w:rsidR="00F075B4">
        <w:rPr>
          <w:sz w:val="20"/>
          <w:szCs w:val="20"/>
        </w:rPr>
        <w:t xml:space="preserve"> avant de se lever, faire du sport et si cela reste insuffisant discuter d’un traitement </w:t>
      </w:r>
      <w:r w:rsidR="00F075B4" w:rsidRPr="00F075B4">
        <w:rPr>
          <w:rFonts w:ascii="Symbol" w:hAnsi="Symbol"/>
          <w:sz w:val="20"/>
          <w:szCs w:val="20"/>
        </w:rPr>
        <w:t></w:t>
      </w:r>
      <w:r w:rsidR="00F075B4">
        <w:rPr>
          <w:sz w:val="20"/>
          <w:szCs w:val="20"/>
        </w:rPr>
        <w:t xml:space="preserve">-adrénergique de </w:t>
      </w:r>
      <w:proofErr w:type="spellStart"/>
      <w:r w:rsidR="00F075B4">
        <w:rPr>
          <w:sz w:val="20"/>
          <w:szCs w:val="20"/>
        </w:rPr>
        <w:t>midodrine</w:t>
      </w:r>
      <w:proofErr w:type="spellEnd"/>
      <w:r w:rsidR="00F075B4">
        <w:rPr>
          <w:sz w:val="20"/>
          <w:szCs w:val="20"/>
        </w:rPr>
        <w:t xml:space="preserve"> (</w:t>
      </w:r>
      <w:proofErr w:type="spellStart"/>
      <w:r w:rsidR="00F075B4">
        <w:rPr>
          <w:sz w:val="20"/>
          <w:szCs w:val="20"/>
        </w:rPr>
        <w:t>Gutron</w:t>
      </w:r>
      <w:proofErr w:type="spellEnd"/>
      <w:r w:rsidR="00F075B4">
        <w:rPr>
          <w:sz w:val="20"/>
          <w:szCs w:val="20"/>
        </w:rPr>
        <w:t>®)</w:t>
      </w:r>
      <w:r>
        <w:rPr>
          <w:sz w:val="20"/>
          <w:szCs w:val="20"/>
        </w:rPr>
        <w:t xml:space="preserve"> ou </w:t>
      </w:r>
      <w:proofErr w:type="spellStart"/>
      <w:r>
        <w:rPr>
          <w:sz w:val="20"/>
          <w:szCs w:val="20"/>
        </w:rPr>
        <w:t>étilefrine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Effortil</w:t>
      </w:r>
      <w:proofErr w:type="spellEnd"/>
      <w:r>
        <w:rPr>
          <w:sz w:val="20"/>
          <w:szCs w:val="20"/>
        </w:rPr>
        <w:t>®)</w:t>
      </w:r>
      <w:r w:rsidR="00F075B4">
        <w:rPr>
          <w:sz w:val="20"/>
          <w:szCs w:val="20"/>
        </w:rPr>
        <w:t xml:space="preserve"> ou </w:t>
      </w:r>
      <w:r>
        <w:rPr>
          <w:sz w:val="20"/>
          <w:szCs w:val="20"/>
        </w:rPr>
        <w:t xml:space="preserve">encore </w:t>
      </w:r>
      <w:r w:rsidR="00F075B4">
        <w:rPr>
          <w:sz w:val="20"/>
          <w:szCs w:val="20"/>
        </w:rPr>
        <w:t>minéralocorticoïde (</w:t>
      </w:r>
      <w:proofErr w:type="spellStart"/>
      <w:r w:rsidR="00F075B4">
        <w:rPr>
          <w:sz w:val="20"/>
          <w:szCs w:val="20"/>
        </w:rPr>
        <w:t>Florinef</w:t>
      </w:r>
      <w:proofErr w:type="spellEnd"/>
      <w:r w:rsidR="00F075B4">
        <w:rPr>
          <w:sz w:val="20"/>
          <w:szCs w:val="20"/>
        </w:rPr>
        <w:t>®)</w:t>
      </w:r>
      <w:r>
        <w:rPr>
          <w:sz w:val="20"/>
          <w:szCs w:val="20"/>
        </w:rPr>
        <w:t>.</w:t>
      </w:r>
    </w:p>
    <w:p w14:paraId="05BBA779" w14:textId="77210B47" w:rsidR="00860A83" w:rsidRDefault="00860A83" w:rsidP="00187406">
      <w:pPr>
        <w:rPr>
          <w:i/>
          <w:sz w:val="16"/>
          <w:szCs w:val="16"/>
          <w:u w:val="single"/>
        </w:rPr>
      </w:pPr>
    </w:p>
    <w:p w14:paraId="49BA9236" w14:textId="77777777" w:rsidR="00A278C5" w:rsidRPr="009314E5" w:rsidRDefault="00A278C5" w:rsidP="00187406">
      <w:pPr>
        <w:rPr>
          <w:i/>
          <w:sz w:val="16"/>
          <w:szCs w:val="16"/>
          <w:u w:val="single"/>
        </w:rPr>
      </w:pPr>
    </w:p>
    <w:p w14:paraId="0B148502" w14:textId="77777777" w:rsidR="001E581F" w:rsidRDefault="008E2808" w:rsidP="00187406">
      <w:pPr>
        <w:rPr>
          <w:i/>
          <w:sz w:val="18"/>
          <w:szCs w:val="18"/>
        </w:rPr>
      </w:pPr>
      <w:r w:rsidRPr="000F65A0">
        <w:rPr>
          <w:i/>
          <w:sz w:val="18"/>
          <w:szCs w:val="18"/>
          <w:u w:val="single"/>
        </w:rPr>
        <w:t>Ressources</w:t>
      </w:r>
      <w:r w:rsidRPr="008E2808">
        <w:rPr>
          <w:i/>
          <w:sz w:val="18"/>
          <w:szCs w:val="18"/>
        </w:rPr>
        <w:t xml:space="preserve"> : </w:t>
      </w:r>
    </w:p>
    <w:p w14:paraId="2D3F4C1C" w14:textId="77777777" w:rsidR="001E581F" w:rsidRPr="00F93EB5" w:rsidRDefault="001E581F" w:rsidP="00187406">
      <w:pPr>
        <w:rPr>
          <w:rFonts w:cs="Arial"/>
          <w:b/>
          <w:i/>
          <w:sz w:val="18"/>
          <w:szCs w:val="18"/>
        </w:rPr>
      </w:pPr>
      <w:r>
        <w:rPr>
          <w:i/>
          <w:sz w:val="18"/>
          <w:szCs w:val="18"/>
        </w:rPr>
        <w:t xml:space="preserve">- </w:t>
      </w:r>
      <w:r w:rsidR="008E2808" w:rsidRPr="008E2808">
        <w:rPr>
          <w:i/>
          <w:sz w:val="18"/>
          <w:szCs w:val="18"/>
        </w:rPr>
        <w:t xml:space="preserve">Evaluation of syncope in </w:t>
      </w:r>
      <w:proofErr w:type="spellStart"/>
      <w:r w:rsidR="008E2808" w:rsidRPr="008E2808">
        <w:rPr>
          <w:i/>
          <w:sz w:val="18"/>
          <w:szCs w:val="18"/>
        </w:rPr>
        <w:t>adults</w:t>
      </w:r>
      <w:proofErr w:type="spellEnd"/>
      <w:r w:rsidR="008E2808" w:rsidRPr="008E2808">
        <w:rPr>
          <w:i/>
          <w:sz w:val="18"/>
          <w:szCs w:val="18"/>
        </w:rPr>
        <w:t xml:space="preserve">, </w:t>
      </w:r>
      <w:r w:rsidR="008E2808" w:rsidRPr="008E2808">
        <w:rPr>
          <w:rFonts w:cs="Arial"/>
          <w:i/>
          <w:caps/>
          <w:sz w:val="18"/>
          <w:szCs w:val="18"/>
        </w:rPr>
        <w:t>Olshansky</w:t>
      </w:r>
      <w:r w:rsidR="008E2808" w:rsidRPr="008E2808">
        <w:rPr>
          <w:rFonts w:cs="Arial"/>
          <w:i/>
          <w:sz w:val="18"/>
          <w:szCs w:val="18"/>
        </w:rPr>
        <w:t xml:space="preserve"> Brian, mars 2009, disponible sur </w:t>
      </w:r>
      <w:proofErr w:type="spellStart"/>
      <w:r w:rsidR="008E2808" w:rsidRPr="008E2808">
        <w:rPr>
          <w:rFonts w:cs="Arial"/>
          <w:i/>
          <w:sz w:val="18"/>
          <w:szCs w:val="18"/>
        </w:rPr>
        <w:t>UpToDdate</w:t>
      </w:r>
      <w:proofErr w:type="spellEnd"/>
      <w:r w:rsidR="008E2808" w:rsidRPr="008E2808">
        <w:rPr>
          <w:rFonts w:cs="Arial"/>
          <w:i/>
          <w:sz w:val="18"/>
          <w:szCs w:val="18"/>
        </w:rPr>
        <w:t>® 18.6.</w:t>
      </w:r>
    </w:p>
    <w:p w14:paraId="7057925B" w14:textId="77777777" w:rsidR="00B40271" w:rsidRDefault="001E581F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- </w:t>
      </w:r>
      <w:proofErr w:type="spellStart"/>
      <w:r w:rsidRPr="001E581F">
        <w:rPr>
          <w:i/>
          <w:sz w:val="18"/>
          <w:szCs w:val="18"/>
        </w:rPr>
        <w:t>Rev</w:t>
      </w:r>
      <w:proofErr w:type="spellEnd"/>
      <w:r w:rsidRPr="001E581F">
        <w:rPr>
          <w:i/>
          <w:sz w:val="18"/>
          <w:szCs w:val="18"/>
        </w:rPr>
        <w:t xml:space="preserve"> Med Suisse 2013 ; 9 : 1618-21</w:t>
      </w:r>
    </w:p>
    <w:p w14:paraId="6A969222" w14:textId="77777777" w:rsidR="004C7C4B" w:rsidRPr="004C7C4B" w:rsidRDefault="004C7C4B">
      <w:pPr>
        <w:rPr>
          <w:i/>
          <w:sz w:val="18"/>
          <w:szCs w:val="18"/>
        </w:rPr>
      </w:pPr>
      <w:r w:rsidRPr="004C7C4B">
        <w:rPr>
          <w:i/>
          <w:sz w:val="18"/>
          <w:szCs w:val="18"/>
        </w:rPr>
        <w:t>- SURF guidelines Médecine interne générale 2012</w:t>
      </w:r>
    </w:p>
    <w:sectPr w:rsidR="004C7C4B" w:rsidRPr="004C7C4B" w:rsidSect="009314E5">
      <w:footerReference w:type="default" r:id="rId10"/>
      <w:headerReference w:type="first" r:id="rId11"/>
      <w:pgSz w:w="11906" w:h="16838"/>
      <w:pgMar w:top="1188" w:right="851" w:bottom="426" w:left="851" w:header="510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91C49" w14:textId="77777777" w:rsidR="008B217F" w:rsidRDefault="008B217F" w:rsidP="008E2808">
      <w:r>
        <w:separator/>
      </w:r>
    </w:p>
  </w:endnote>
  <w:endnote w:type="continuationSeparator" w:id="0">
    <w:p w14:paraId="79FBE051" w14:textId="77777777" w:rsidR="008B217F" w:rsidRDefault="008B217F" w:rsidP="008E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20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28"/>
      <w:gridCol w:w="2551"/>
      <w:gridCol w:w="992"/>
      <w:gridCol w:w="2268"/>
      <w:gridCol w:w="567"/>
    </w:tblGrid>
    <w:tr w:rsidR="00C67BC9" w:rsidRPr="00583D18" w14:paraId="40D8D8F5" w14:textId="77777777" w:rsidTr="00EB16EB">
      <w:tc>
        <w:tcPr>
          <w:tcW w:w="3828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16802D50" w14:textId="77777777" w:rsidR="00C67BC9" w:rsidRPr="00583D18" w:rsidRDefault="008B217F" w:rsidP="00D064EF">
          <w:pPr>
            <w:pStyle w:val="Pieddepage"/>
            <w:rPr>
              <w:sz w:val="18"/>
              <w:szCs w:val="18"/>
            </w:rPr>
          </w:pPr>
        </w:p>
      </w:tc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5722DD" w14:textId="77777777" w:rsidR="00C67BC9" w:rsidRPr="00C67BC9" w:rsidRDefault="00693852" w:rsidP="00C67BC9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REF P_REFERENCE \h </w:instrText>
          </w:r>
          <w:r>
            <w:rPr>
              <w:sz w:val="18"/>
              <w:szCs w:val="18"/>
            </w:rPr>
          </w:r>
          <w:r>
            <w:rPr>
              <w:sz w:val="18"/>
              <w:szCs w:val="18"/>
            </w:rPr>
            <w:fldChar w:fldCharType="separate"/>
          </w:r>
          <w:r>
            <w:rPr>
              <w:rFonts w:cstheme="minorHAnsi"/>
              <w:sz w:val="18"/>
              <w:szCs w:val="18"/>
            </w:rPr>
            <w:t>HRC.FOR.372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9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FE15917" w14:textId="77777777" w:rsidR="00C67BC9" w:rsidRPr="00C67BC9" w:rsidRDefault="00693852" w:rsidP="00B139D0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V 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REF P_REVISION \h </w:instrText>
          </w:r>
          <w:r>
            <w:rPr>
              <w:sz w:val="18"/>
              <w:szCs w:val="18"/>
            </w:rPr>
          </w:r>
          <w:r>
            <w:rPr>
              <w:sz w:val="18"/>
              <w:szCs w:val="18"/>
            </w:rPr>
            <w:fldChar w:fldCharType="separate"/>
          </w:r>
          <w:r>
            <w:rPr>
              <w:rFonts w:cstheme="minorHAnsi"/>
              <w:sz w:val="18"/>
              <w:szCs w:val="18"/>
            </w:rPr>
            <w:t>1.8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23BB46" w14:textId="77777777" w:rsidR="00C67BC9" w:rsidRPr="00C67BC9" w:rsidRDefault="00693852" w:rsidP="00C67BC9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REF P_APPLICATION_DATE \h </w:instrText>
          </w:r>
          <w:r>
            <w:rPr>
              <w:sz w:val="18"/>
              <w:szCs w:val="18"/>
            </w:rPr>
          </w:r>
          <w:r>
            <w:rPr>
              <w:sz w:val="18"/>
              <w:szCs w:val="18"/>
            </w:rPr>
            <w:fldChar w:fldCharType="separate"/>
          </w:r>
          <w:r>
            <w:rPr>
              <w:rFonts w:cstheme="minorHAnsi"/>
              <w:sz w:val="18"/>
              <w:szCs w:val="18"/>
            </w:rPr>
            <w:t>20/10/2020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D41FE9" w14:textId="77777777" w:rsidR="00C67BC9" w:rsidRPr="00583D18" w:rsidRDefault="00693852" w:rsidP="00D064EF">
          <w:pPr>
            <w:pStyle w:val="Pieddepage"/>
            <w:jc w:val="right"/>
            <w:rPr>
              <w:sz w:val="18"/>
              <w:szCs w:val="18"/>
            </w:rPr>
          </w:pPr>
          <w:r w:rsidRPr="00583D18">
            <w:rPr>
              <w:sz w:val="18"/>
              <w:szCs w:val="18"/>
            </w:rPr>
            <w:fldChar w:fldCharType="begin"/>
          </w:r>
          <w:r w:rsidRPr="00583D18">
            <w:rPr>
              <w:sz w:val="18"/>
              <w:szCs w:val="18"/>
            </w:rPr>
            <w:instrText>PAGE  \* Arabic  \* MERGEFORMAT</w:instrText>
          </w:r>
          <w:r w:rsidRPr="00583D18">
            <w:rPr>
              <w:sz w:val="18"/>
              <w:szCs w:val="18"/>
            </w:rPr>
            <w:fldChar w:fldCharType="separate"/>
          </w:r>
          <w:r w:rsidRPr="00D7081E">
            <w:rPr>
              <w:noProof/>
              <w:sz w:val="18"/>
              <w:szCs w:val="18"/>
              <w:lang w:val="fr-FR"/>
            </w:rPr>
            <w:t>2</w:t>
          </w:r>
          <w:r w:rsidRPr="00583D18">
            <w:rPr>
              <w:sz w:val="18"/>
              <w:szCs w:val="18"/>
            </w:rPr>
            <w:fldChar w:fldCharType="end"/>
          </w:r>
          <w:r w:rsidRPr="00583D18">
            <w:rPr>
              <w:sz w:val="18"/>
              <w:szCs w:val="18"/>
            </w:rPr>
            <w:t>/</w:t>
          </w:r>
          <w:r w:rsidRPr="00583D18">
            <w:rPr>
              <w:sz w:val="18"/>
              <w:szCs w:val="18"/>
            </w:rPr>
            <w:fldChar w:fldCharType="begin"/>
          </w:r>
          <w:r w:rsidRPr="00583D18">
            <w:rPr>
              <w:sz w:val="18"/>
              <w:szCs w:val="18"/>
            </w:rPr>
            <w:instrText>NUMPAGES  \* Arabic  \* MERGEFORMAT</w:instrText>
          </w:r>
          <w:r w:rsidRPr="00583D18">
            <w:rPr>
              <w:sz w:val="18"/>
              <w:szCs w:val="18"/>
            </w:rPr>
            <w:fldChar w:fldCharType="separate"/>
          </w:r>
          <w:r w:rsidRPr="00D7081E">
            <w:rPr>
              <w:noProof/>
              <w:sz w:val="18"/>
              <w:szCs w:val="18"/>
              <w:lang w:val="fr-FR"/>
            </w:rPr>
            <w:t>2</w:t>
          </w:r>
          <w:r w:rsidRPr="00583D18">
            <w:rPr>
              <w:sz w:val="18"/>
              <w:szCs w:val="18"/>
            </w:rPr>
            <w:fldChar w:fldCharType="end"/>
          </w:r>
        </w:p>
      </w:tc>
    </w:tr>
    <w:tr w:rsidR="00C67BC9" w:rsidRPr="00583D18" w14:paraId="53FFCE59" w14:textId="77777777" w:rsidTr="00EB16EB">
      <w:tc>
        <w:tcPr>
          <w:tcW w:w="3828" w:type="dxa"/>
          <w:vMerge/>
          <w:tcBorders>
            <w:top w:val="nil"/>
            <w:left w:val="nil"/>
            <w:bottom w:val="nil"/>
            <w:right w:val="nil"/>
          </w:tcBorders>
        </w:tcPr>
        <w:p w14:paraId="5A07F906" w14:textId="77777777" w:rsidR="00C67BC9" w:rsidRPr="00583D18" w:rsidRDefault="008B217F" w:rsidP="00D064EF">
          <w:pPr>
            <w:pStyle w:val="Pieddepage"/>
            <w:rPr>
              <w:sz w:val="18"/>
              <w:szCs w:val="18"/>
            </w:rPr>
          </w:pPr>
        </w:p>
      </w:tc>
      <w:tc>
        <w:tcPr>
          <w:tcW w:w="6378" w:type="dxa"/>
          <w:gridSpan w:val="4"/>
          <w:tcBorders>
            <w:top w:val="nil"/>
            <w:left w:val="nil"/>
            <w:bottom w:val="nil"/>
            <w:right w:val="nil"/>
          </w:tcBorders>
        </w:tcPr>
        <w:p w14:paraId="7EE9376A" w14:textId="77777777" w:rsidR="00C67BC9" w:rsidRPr="00121EF3" w:rsidRDefault="00693852" w:rsidP="00B139D0">
          <w:pPr>
            <w:pStyle w:val="Pieddepage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A réviser dès le </w:t>
          </w:r>
          <w:r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 xml:space="preserve"> REF P_REVISION_DATE \h </w:instrText>
          </w:r>
          <w:r>
            <w:rPr>
              <w:i/>
              <w:sz w:val="16"/>
              <w:szCs w:val="16"/>
            </w:rPr>
          </w:r>
          <w:r>
            <w:rPr>
              <w:i/>
              <w:sz w:val="16"/>
              <w:szCs w:val="16"/>
            </w:rPr>
            <w:fldChar w:fldCharType="separate"/>
          </w:r>
          <w:r>
            <w:rPr>
              <w:rFonts w:cstheme="minorHAnsi"/>
              <w:i/>
              <w:sz w:val="16"/>
              <w:szCs w:val="16"/>
            </w:rPr>
            <w:t>04/07/2026</w:t>
          </w:r>
          <w:r>
            <w:rPr>
              <w:i/>
              <w:sz w:val="16"/>
              <w:szCs w:val="16"/>
            </w:rPr>
            <w:fldChar w:fldCharType="end"/>
          </w:r>
        </w:p>
      </w:tc>
    </w:tr>
  </w:tbl>
  <w:p w14:paraId="179C1B74" w14:textId="77777777" w:rsidR="00135AA1" w:rsidRPr="00C67BC9" w:rsidRDefault="00693852" w:rsidP="00C67BC9">
    <w:pPr>
      <w:pStyle w:val="Pieddepage"/>
    </w:pPr>
    <w:r>
      <w:rPr>
        <w:noProof/>
      </w:rPr>
      <w:drawing>
        <wp:anchor distT="0" distB="0" distL="114300" distR="114300" simplePos="0" relativeHeight="251661312" behindDoc="0" locked="1" layoutInCell="1" allowOverlap="1" wp14:anchorId="02D34807" wp14:editId="7E7EE40B">
          <wp:simplePos x="0" y="0"/>
          <wp:positionH relativeFrom="margin">
            <wp:posOffset>0</wp:posOffset>
          </wp:positionH>
          <wp:positionV relativeFrom="bottomMargin">
            <wp:posOffset>107950</wp:posOffset>
          </wp:positionV>
          <wp:extent cx="2001600" cy="399600"/>
          <wp:effectExtent l="0" t="0" r="0" b="635"/>
          <wp:wrapNone/>
          <wp:docPr id="34" name="Image 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pty-barcode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5DAAA" w14:textId="77777777" w:rsidR="008B217F" w:rsidRDefault="008B217F" w:rsidP="008E2808">
      <w:r>
        <w:separator/>
      </w:r>
    </w:p>
  </w:footnote>
  <w:footnote w:type="continuationSeparator" w:id="0">
    <w:p w14:paraId="0B34D0FA" w14:textId="77777777" w:rsidR="008B217F" w:rsidRDefault="008B217F" w:rsidP="008E2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55A5E" w14:textId="77777777" w:rsidR="000F6A1A" w:rsidRPr="008300C0" w:rsidRDefault="00693852" w:rsidP="00C5214F">
    <w:pPr>
      <w:pStyle w:val="En-tte"/>
      <w:tabs>
        <w:tab w:val="clear" w:pos="4536"/>
        <w:tab w:val="clear" w:pos="9072"/>
        <w:tab w:val="center" w:pos="5103"/>
      </w:tabs>
      <w:jc w:val="center"/>
      <w:rPr>
        <w:rFonts w:cstheme="minorHAnsi"/>
        <w:b/>
        <w:bCs/>
        <w:sz w:val="28"/>
        <w:szCs w:val="28"/>
      </w:rPr>
    </w:pPr>
    <w:r w:rsidRPr="008300C0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64FF8058" wp14:editId="38EB9499">
          <wp:simplePos x="0" y="0"/>
          <wp:positionH relativeFrom="column">
            <wp:posOffset>-280035</wp:posOffset>
          </wp:positionH>
          <wp:positionV relativeFrom="paragraph">
            <wp:posOffset>-365760</wp:posOffset>
          </wp:positionV>
          <wp:extent cx="1344305" cy="640378"/>
          <wp:effectExtent l="0" t="0" r="8255" b="7620"/>
          <wp:wrapNone/>
          <wp:docPr id="35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305" cy="640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A22EC"/>
    <w:multiLevelType w:val="hybridMultilevel"/>
    <w:tmpl w:val="FAE00C9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E31DD"/>
    <w:multiLevelType w:val="hybridMultilevel"/>
    <w:tmpl w:val="67A8242A"/>
    <w:lvl w:ilvl="0" w:tplc="A38CA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85D56"/>
    <w:multiLevelType w:val="hybridMultilevel"/>
    <w:tmpl w:val="D21E5E2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348D1"/>
    <w:multiLevelType w:val="hybridMultilevel"/>
    <w:tmpl w:val="60D4162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F460BE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08"/>
    <w:rsid w:val="00017C19"/>
    <w:rsid w:val="000B35A3"/>
    <w:rsid w:val="000F65A0"/>
    <w:rsid w:val="0015066B"/>
    <w:rsid w:val="00157BA4"/>
    <w:rsid w:val="00187406"/>
    <w:rsid w:val="001E581F"/>
    <w:rsid w:val="002A6C14"/>
    <w:rsid w:val="002C5CA1"/>
    <w:rsid w:val="002D6E65"/>
    <w:rsid w:val="003D1C56"/>
    <w:rsid w:val="003F6767"/>
    <w:rsid w:val="004C7C4B"/>
    <w:rsid w:val="004F0D21"/>
    <w:rsid w:val="004F7C34"/>
    <w:rsid w:val="00537380"/>
    <w:rsid w:val="005410E2"/>
    <w:rsid w:val="00582C37"/>
    <w:rsid w:val="00693852"/>
    <w:rsid w:val="00720962"/>
    <w:rsid w:val="00732DED"/>
    <w:rsid w:val="007427CC"/>
    <w:rsid w:val="007D29F3"/>
    <w:rsid w:val="00860A83"/>
    <w:rsid w:val="008B217F"/>
    <w:rsid w:val="008E083B"/>
    <w:rsid w:val="008E2808"/>
    <w:rsid w:val="009314E5"/>
    <w:rsid w:val="00936149"/>
    <w:rsid w:val="00A13F5F"/>
    <w:rsid w:val="00A278C5"/>
    <w:rsid w:val="00AD3BE2"/>
    <w:rsid w:val="00B40271"/>
    <w:rsid w:val="00C1354A"/>
    <w:rsid w:val="00D73FDC"/>
    <w:rsid w:val="00E91303"/>
    <w:rsid w:val="00EE36BD"/>
    <w:rsid w:val="00F075B4"/>
    <w:rsid w:val="00F3261D"/>
    <w:rsid w:val="00F601B2"/>
    <w:rsid w:val="00F915CC"/>
    <w:rsid w:val="00F93EB5"/>
    <w:rsid w:val="00FD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B08940"/>
  <w15:chartTrackingRefBased/>
  <w15:docId w15:val="{FCDEE573-F3C1-4FC6-8236-E92F2BB9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808"/>
    <w:pPr>
      <w:spacing w:after="0" w:line="240" w:lineRule="auto"/>
    </w:pPr>
    <w:rPr>
      <w:rFonts w:eastAsia="Times New Roman" w:cs="Times New Roman"/>
      <w:szCs w:val="24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E28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E2808"/>
    <w:rPr>
      <w:rFonts w:eastAsia="Times New Roman" w:cs="Times New Roman"/>
      <w:szCs w:val="24"/>
      <w:lang w:eastAsia="fr-CH"/>
    </w:rPr>
  </w:style>
  <w:style w:type="paragraph" w:styleId="Pieddepage">
    <w:name w:val="footer"/>
    <w:basedOn w:val="Normal"/>
    <w:link w:val="PieddepageCar"/>
    <w:rsid w:val="008E28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E2808"/>
    <w:rPr>
      <w:rFonts w:eastAsia="Times New Roman" w:cs="Times New Roman"/>
      <w:szCs w:val="24"/>
      <w:lang w:eastAsia="fr-CH"/>
    </w:rPr>
  </w:style>
  <w:style w:type="table" w:styleId="Grilledutableau">
    <w:name w:val="Table Grid"/>
    <w:basedOn w:val="TableauNormal"/>
    <w:uiPriority w:val="59"/>
    <w:rsid w:val="008E2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8E2808"/>
    <w:rPr>
      <w:rFonts w:ascii="Arial" w:hAnsi="Arial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8E2808"/>
    <w:rPr>
      <w:rFonts w:ascii="Arial" w:eastAsia="Times New Roman" w:hAnsi="Arial" w:cs="Times New Roman"/>
      <w:sz w:val="20"/>
      <w:szCs w:val="20"/>
      <w:lang w:val="fr-FR" w:eastAsia="fr-CH"/>
    </w:rPr>
  </w:style>
  <w:style w:type="character" w:styleId="Appelnotedebasdep">
    <w:name w:val="footnote reference"/>
    <w:semiHidden/>
    <w:rsid w:val="008E2808"/>
    <w:rPr>
      <w:vertAlign w:val="superscript"/>
    </w:rPr>
  </w:style>
  <w:style w:type="paragraph" w:styleId="Sansinterligne">
    <w:name w:val="No Spacing"/>
    <w:uiPriority w:val="1"/>
    <w:qFormat/>
    <w:rsid w:val="008E2808"/>
    <w:pPr>
      <w:spacing w:after="0" w:line="240" w:lineRule="auto"/>
    </w:pPr>
    <w:rPr>
      <w:rFonts w:eastAsia="Times New Roman" w:cs="Times New Roman"/>
      <w:szCs w:val="24"/>
      <w:lang w:eastAsia="fr-CH"/>
    </w:rPr>
  </w:style>
  <w:style w:type="character" w:styleId="Marquedecommentaire">
    <w:name w:val="annotation reference"/>
    <w:basedOn w:val="Policepardfaut"/>
    <w:uiPriority w:val="99"/>
    <w:semiHidden/>
    <w:unhideWhenUsed/>
    <w:rsid w:val="000B35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35A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35A3"/>
    <w:rPr>
      <w:rFonts w:eastAsia="Times New Roman" w:cs="Times New Roman"/>
      <w:sz w:val="20"/>
      <w:szCs w:val="20"/>
      <w:lang w:eastAsia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35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35A3"/>
    <w:rPr>
      <w:rFonts w:eastAsia="Times New Roman" w:cs="Times New Roman"/>
      <w:b/>
      <w:bCs/>
      <w:sz w:val="20"/>
      <w:szCs w:val="20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35A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35A3"/>
    <w:rPr>
      <w:rFonts w:ascii="Segoe UI" w:eastAsia="Times New Roman" w:hAnsi="Segoe UI" w:cs="Segoe UI"/>
      <w:sz w:val="18"/>
      <w:szCs w:val="18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FHVi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Manuel</dc:creator>
  <cp:keywords/>
  <dc:description/>
  <cp:lastModifiedBy>Swiderski Céline</cp:lastModifiedBy>
  <cp:revision>2</cp:revision>
  <dcterms:created xsi:type="dcterms:W3CDTF">2024-04-19T06:19:00Z</dcterms:created>
  <dcterms:modified xsi:type="dcterms:W3CDTF">2024-04-19T06:19:00Z</dcterms:modified>
</cp:coreProperties>
</file>