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228F45" w14:textId="7F16864D" w:rsidR="00F47384" w:rsidRPr="00F47384" w:rsidRDefault="00D44CA3" w:rsidP="00F47384">
      <w:pPr>
        <w:jc w:val="center"/>
        <w:rPr>
          <w:rFonts w:ascii="Arial" w:eastAsia="Times New Roman" w:hAnsi="Arial" w:cs="Times New Roman"/>
          <w:b/>
          <w:color w:val="222222"/>
          <w:sz w:val="28"/>
          <w:szCs w:val="28"/>
          <w:lang w:val="fr-FR"/>
        </w:rPr>
      </w:pPr>
      <w:r>
        <w:rPr>
          <w:rFonts w:ascii="Arial" w:eastAsia="Times New Roman" w:hAnsi="Arial" w:cs="Times New Roman"/>
          <w:b/>
          <w:color w:val="222222"/>
          <w:sz w:val="28"/>
          <w:szCs w:val="28"/>
          <w:shd w:val="clear" w:color="auto" w:fill="FFFFFF"/>
          <w:lang w:val="fr-FR"/>
        </w:rPr>
        <w:t xml:space="preserve">DOULEURS FONCTIONNELLES </w:t>
      </w:r>
      <w:r w:rsidRPr="00D44CA3">
        <w:rPr>
          <w:rFonts w:ascii="Arial" w:eastAsia="Times New Roman" w:hAnsi="Arial" w:cs="Times New Roman"/>
          <w:b/>
          <w:color w:val="222222"/>
          <w:sz w:val="28"/>
          <w:szCs w:val="28"/>
          <w:shd w:val="clear" w:color="auto" w:fill="FFFFFF"/>
          <w:lang w:val="fr-FR"/>
        </w:rPr>
        <w:sym w:font="Wingdings" w:char="F0E0"/>
      </w:r>
      <w:r w:rsidR="00F47384" w:rsidRPr="00F47384">
        <w:rPr>
          <w:rFonts w:ascii="Arial" w:eastAsia="Times New Roman" w:hAnsi="Arial" w:cs="Times New Roman"/>
          <w:b/>
          <w:color w:val="222222"/>
          <w:sz w:val="28"/>
          <w:szCs w:val="28"/>
          <w:shd w:val="clear" w:color="auto" w:fill="FFFFFF"/>
          <w:lang w:val="fr-FR"/>
        </w:rPr>
        <w:t xml:space="preserve"> BOUGER !</w:t>
      </w:r>
    </w:p>
    <w:p w14:paraId="672872D9" w14:textId="77777777" w:rsidR="00760D76" w:rsidRDefault="00F47384" w:rsidP="00760D76">
      <w:pPr>
        <w:jc w:val="center"/>
        <w:rPr>
          <w:rFonts w:ascii="Arial" w:eastAsia="Times New Roman" w:hAnsi="Arial" w:cs="Times New Roman"/>
          <w:i/>
          <w:color w:val="222222"/>
          <w:sz w:val="19"/>
          <w:szCs w:val="19"/>
          <w:shd w:val="clear" w:color="auto" w:fill="FFFFFF"/>
          <w:lang w:val="fr-FR"/>
        </w:rPr>
      </w:pPr>
      <w:r w:rsidRPr="00F47384">
        <w:rPr>
          <w:rFonts w:ascii="Arial" w:eastAsia="Times New Roman" w:hAnsi="Arial" w:cs="Times New Roman"/>
          <w:i/>
          <w:color w:val="222222"/>
          <w:sz w:val="19"/>
          <w:szCs w:val="19"/>
          <w:shd w:val="clear" w:color="auto" w:fill="FFFFFF"/>
          <w:lang w:val="fr-FR"/>
        </w:rPr>
        <w:t xml:space="preserve">Anne-Emmanuelle </w:t>
      </w:r>
      <w:proofErr w:type="spellStart"/>
      <w:r w:rsidRPr="00F47384">
        <w:rPr>
          <w:rFonts w:ascii="Arial" w:eastAsia="Times New Roman" w:hAnsi="Arial" w:cs="Times New Roman"/>
          <w:i/>
          <w:color w:val="222222"/>
          <w:sz w:val="19"/>
          <w:szCs w:val="19"/>
          <w:shd w:val="clear" w:color="auto" w:fill="FFFFFF"/>
          <w:lang w:val="fr-FR"/>
        </w:rPr>
        <w:t>Ambresin</w:t>
      </w:r>
      <w:proofErr w:type="spellEnd"/>
      <w:r w:rsidRPr="00F47384">
        <w:rPr>
          <w:rFonts w:ascii="Arial" w:eastAsia="Times New Roman" w:hAnsi="Arial" w:cs="Times New Roman"/>
          <w:i/>
          <w:color w:val="222222"/>
          <w:sz w:val="19"/>
          <w:szCs w:val="19"/>
          <w:shd w:val="clear" w:color="auto" w:fill="FFFFFF"/>
          <w:lang w:val="fr-FR"/>
        </w:rPr>
        <w:t xml:space="preserve"> (médecin cheffe CHUV)</w:t>
      </w:r>
    </w:p>
    <w:p w14:paraId="04872C46" w14:textId="77777777" w:rsidR="00917F22" w:rsidRDefault="00917F22" w:rsidP="00760D76">
      <w:pPr>
        <w:jc w:val="center"/>
        <w:rPr>
          <w:rFonts w:ascii="Arial" w:eastAsia="Times New Roman" w:hAnsi="Arial" w:cs="Times New Roman"/>
          <w:i/>
          <w:color w:val="222222"/>
          <w:sz w:val="19"/>
          <w:szCs w:val="19"/>
          <w:shd w:val="clear" w:color="auto" w:fill="FFFFFF"/>
          <w:lang w:val="fr-FR"/>
        </w:rPr>
      </w:pPr>
    </w:p>
    <w:p w14:paraId="22C03058" w14:textId="15CAD676" w:rsidR="00F47384" w:rsidRPr="00760D76" w:rsidRDefault="00F47384" w:rsidP="00760D76">
      <w:pPr>
        <w:jc w:val="center"/>
        <w:rPr>
          <w:rFonts w:ascii="Arial" w:eastAsia="Times New Roman" w:hAnsi="Arial" w:cs="Times New Roman"/>
          <w:i/>
          <w:color w:val="222222"/>
          <w:sz w:val="19"/>
          <w:szCs w:val="19"/>
          <w:shd w:val="clear" w:color="auto" w:fill="FFFFFF"/>
          <w:lang w:val="fr-FR"/>
        </w:rPr>
      </w:pPr>
      <w:r w:rsidRPr="00760D76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>DISA</w:t>
      </w:r>
      <w:r w:rsidR="00740FE9" w:rsidRPr="00760D76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 xml:space="preserve"> (CHUV)</w:t>
      </w:r>
      <w:r w:rsidRPr="00760D76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: Division Interdisciplinaire de la Santé des Adolescents</w:t>
      </w:r>
    </w:p>
    <w:p w14:paraId="420B722B" w14:textId="77777777" w:rsidR="00F47384" w:rsidRPr="00F47384" w:rsidRDefault="00F47384" w:rsidP="00F47384">
      <w:pPr>
        <w:pStyle w:val="ListParagraph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4C27A490" w14:textId="1DEB994A" w:rsidR="00F47384" w:rsidRPr="00760D76" w:rsidRDefault="00760D76" w:rsidP="00760D76">
      <w:pP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</w:pPr>
      <w:r w:rsidRPr="00760D76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>EPIDEMIOLOGIE </w:t>
      </w:r>
      <w:r w:rsidR="00F47384" w:rsidRPr="00760D76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:</w:t>
      </w:r>
    </w:p>
    <w:p w14:paraId="27E10EAB" w14:textId="77777777" w:rsidR="00F47384" w:rsidRPr="00F47384" w:rsidRDefault="00F47384" w:rsidP="00F47384">
      <w:pPr>
        <w:pStyle w:val="ListParagraph"/>
        <w:numPr>
          <w:ilvl w:val="1"/>
          <w:numId w:val="1"/>
        </w:numP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</w:pP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Age moyen 12 ans</w:t>
      </w:r>
    </w:p>
    <w:p w14:paraId="7FFC6E3D" w14:textId="77777777" w:rsidR="00F47384" w:rsidRPr="00F47384" w:rsidRDefault="00F47384" w:rsidP="00F47384">
      <w:pPr>
        <w:pStyle w:val="ListParagraph"/>
        <w:numPr>
          <w:ilvl w:val="1"/>
          <w:numId w:val="1"/>
        </w:numP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</w:pP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Touche 11-38% des enfants dans le monde</w:t>
      </w: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 dont 3% auront besoin d’une hospitalisation pour douleurs chronique et d’une réhabilitation intensive.</w:t>
      </w:r>
    </w:p>
    <w:p w14:paraId="121E1C3D" w14:textId="77777777" w:rsidR="00F47384" w:rsidRPr="00F47384" w:rsidRDefault="00F47384" w:rsidP="00F47384">
      <w:pP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</w:pPr>
    </w:p>
    <w:p w14:paraId="282E103A" w14:textId="6BE42788" w:rsidR="00F47384" w:rsidRPr="00760D76" w:rsidRDefault="00760D76" w:rsidP="00760D76">
      <w:pPr>
        <w:rPr>
          <w:rFonts w:ascii="Times New Roman" w:eastAsia="Times New Roman" w:hAnsi="Times New Roman" w:cs="Times New Roman"/>
          <w:b/>
          <w:sz w:val="20"/>
          <w:szCs w:val="20"/>
          <w:lang w:val="fr-FR"/>
        </w:rPr>
      </w:pPr>
      <w:r w:rsidRPr="00760D76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>SYMPTOMES HABITUELLEMENT RETROUVES </w:t>
      </w:r>
      <w:r w:rsidRPr="00760D76">
        <w:rPr>
          <w:rFonts w:ascii="Times New Roman" w:eastAsia="Times New Roman" w:hAnsi="Times New Roman" w:cs="Times New Roman"/>
          <w:b/>
          <w:sz w:val="20"/>
          <w:szCs w:val="20"/>
          <w:lang w:val="fr-FR"/>
        </w:rPr>
        <w:t>:</w:t>
      </w:r>
    </w:p>
    <w:p w14:paraId="0A31402A" w14:textId="77777777" w:rsidR="00F47384" w:rsidRPr="002243B9" w:rsidRDefault="00F15A62" w:rsidP="00F47384">
      <w:pPr>
        <w:pStyle w:val="ListParagraph"/>
        <w:numPr>
          <w:ilvl w:val="1"/>
          <w:numId w:val="1"/>
        </w:numPr>
        <w:rPr>
          <w:rFonts w:ascii="Arial" w:eastAsia="Times New Roman" w:hAnsi="Arial" w:cs="Times New Roman"/>
          <w:sz w:val="21"/>
          <w:szCs w:val="21"/>
          <w:lang w:val="fr-FR"/>
        </w:rPr>
      </w:pPr>
      <w:r w:rsidRPr="002243B9">
        <w:rPr>
          <w:rFonts w:ascii="Arial" w:eastAsia="Times New Roman" w:hAnsi="Arial" w:cs="Times New Roman"/>
          <w:sz w:val="21"/>
          <w:szCs w:val="21"/>
          <w:lang w:val="fr-FR"/>
        </w:rPr>
        <w:t>Céphalées</w:t>
      </w:r>
      <w:r w:rsidRPr="002243B9">
        <w:rPr>
          <w:rFonts w:ascii="Arial" w:eastAsia="Times New Roman" w:hAnsi="Arial" w:cs="Times New Roman"/>
          <w:sz w:val="21"/>
          <w:szCs w:val="21"/>
          <w:lang w:val="fr-FR"/>
        </w:rPr>
        <w:tab/>
      </w:r>
      <w:r w:rsidRPr="002243B9">
        <w:rPr>
          <w:rFonts w:ascii="Arial" w:eastAsia="Times New Roman" w:hAnsi="Arial" w:cs="Times New Roman"/>
          <w:sz w:val="21"/>
          <w:szCs w:val="21"/>
          <w:lang w:val="fr-FR"/>
        </w:rPr>
        <w:tab/>
      </w:r>
      <w:r w:rsidRPr="002243B9">
        <w:rPr>
          <w:rFonts w:ascii="Arial" w:eastAsia="Times New Roman" w:hAnsi="Arial" w:cs="Times New Roman"/>
          <w:sz w:val="21"/>
          <w:szCs w:val="21"/>
          <w:lang w:val="fr-FR"/>
        </w:rPr>
        <w:tab/>
      </w:r>
      <w:r w:rsidRPr="002243B9">
        <w:rPr>
          <w:rFonts w:ascii="Arial" w:eastAsia="Times New Roman" w:hAnsi="Arial" w:cs="Times New Roman"/>
          <w:sz w:val="21"/>
          <w:szCs w:val="21"/>
          <w:lang w:val="fr-FR"/>
        </w:rPr>
        <w:tab/>
        <w:t>8-83% (médiane 23%)</w:t>
      </w:r>
    </w:p>
    <w:p w14:paraId="1E773C7D" w14:textId="77777777" w:rsidR="00F15A62" w:rsidRPr="002243B9" w:rsidRDefault="00F15A62" w:rsidP="00F47384">
      <w:pPr>
        <w:pStyle w:val="ListParagraph"/>
        <w:numPr>
          <w:ilvl w:val="1"/>
          <w:numId w:val="1"/>
        </w:numPr>
        <w:rPr>
          <w:rFonts w:ascii="Arial" w:eastAsia="Times New Roman" w:hAnsi="Arial" w:cs="Times New Roman"/>
          <w:sz w:val="21"/>
          <w:szCs w:val="21"/>
          <w:lang w:val="fr-FR"/>
        </w:rPr>
      </w:pPr>
      <w:r w:rsidRPr="002243B9">
        <w:rPr>
          <w:rFonts w:ascii="Arial" w:eastAsia="Times New Roman" w:hAnsi="Arial" w:cs="Times New Roman"/>
          <w:sz w:val="21"/>
          <w:szCs w:val="21"/>
          <w:lang w:val="fr-FR"/>
        </w:rPr>
        <w:t>Douleurs abdominales</w:t>
      </w:r>
      <w:r w:rsidRPr="002243B9">
        <w:rPr>
          <w:rFonts w:ascii="Arial" w:eastAsia="Times New Roman" w:hAnsi="Arial" w:cs="Times New Roman"/>
          <w:sz w:val="21"/>
          <w:szCs w:val="21"/>
          <w:lang w:val="fr-FR"/>
        </w:rPr>
        <w:tab/>
      </w:r>
      <w:r w:rsidRPr="002243B9">
        <w:rPr>
          <w:rFonts w:ascii="Arial" w:eastAsia="Times New Roman" w:hAnsi="Arial" w:cs="Times New Roman"/>
          <w:sz w:val="21"/>
          <w:szCs w:val="21"/>
          <w:lang w:val="fr-FR"/>
        </w:rPr>
        <w:tab/>
      </w:r>
      <w:r w:rsidRPr="002243B9">
        <w:rPr>
          <w:rFonts w:ascii="Arial" w:eastAsia="Times New Roman" w:hAnsi="Arial" w:cs="Times New Roman"/>
          <w:sz w:val="21"/>
          <w:szCs w:val="21"/>
          <w:lang w:val="fr-FR"/>
        </w:rPr>
        <w:tab/>
        <w:t>4-53%</w:t>
      </w:r>
    </w:p>
    <w:p w14:paraId="5F5847D9" w14:textId="123BF81F" w:rsidR="00F15A62" w:rsidRPr="002243B9" w:rsidRDefault="00F15A62" w:rsidP="00F47384">
      <w:pPr>
        <w:pStyle w:val="ListParagraph"/>
        <w:numPr>
          <w:ilvl w:val="1"/>
          <w:numId w:val="1"/>
        </w:numPr>
        <w:rPr>
          <w:rFonts w:ascii="Arial" w:eastAsia="Times New Roman" w:hAnsi="Arial" w:cs="Times New Roman"/>
          <w:sz w:val="21"/>
          <w:szCs w:val="21"/>
          <w:lang w:val="fr-FR"/>
        </w:rPr>
      </w:pPr>
      <w:r w:rsidRPr="002243B9">
        <w:rPr>
          <w:rFonts w:ascii="Arial" w:eastAsia="Times New Roman" w:hAnsi="Arial" w:cs="Times New Roman"/>
          <w:sz w:val="21"/>
          <w:szCs w:val="21"/>
          <w:lang w:val="fr-FR"/>
        </w:rPr>
        <w:t>Doul</w:t>
      </w:r>
      <w:r w:rsidR="00FE0CB5">
        <w:rPr>
          <w:rFonts w:ascii="Arial" w:eastAsia="Times New Roman" w:hAnsi="Arial" w:cs="Times New Roman"/>
          <w:sz w:val="21"/>
          <w:szCs w:val="21"/>
          <w:lang w:val="fr-FR"/>
        </w:rPr>
        <w:t>eurs ostéo-articulaires/membre</w:t>
      </w:r>
      <w:r w:rsidR="00FE0CB5">
        <w:rPr>
          <w:rFonts w:ascii="Arial" w:eastAsia="Times New Roman" w:hAnsi="Arial" w:cs="Times New Roman"/>
          <w:sz w:val="21"/>
          <w:szCs w:val="21"/>
          <w:lang w:val="fr-FR"/>
        </w:rPr>
        <w:tab/>
      </w:r>
      <w:r w:rsidRPr="002243B9">
        <w:rPr>
          <w:rFonts w:ascii="Arial" w:eastAsia="Times New Roman" w:hAnsi="Arial" w:cs="Times New Roman"/>
          <w:sz w:val="21"/>
          <w:szCs w:val="21"/>
          <w:lang w:val="fr-FR"/>
        </w:rPr>
        <w:t>4-40%</w:t>
      </w:r>
    </w:p>
    <w:p w14:paraId="58C931C3" w14:textId="77777777" w:rsidR="00F15A62" w:rsidRPr="002243B9" w:rsidRDefault="00F15A62" w:rsidP="00F47384">
      <w:pPr>
        <w:pStyle w:val="ListParagraph"/>
        <w:numPr>
          <w:ilvl w:val="1"/>
          <w:numId w:val="1"/>
        </w:numPr>
        <w:rPr>
          <w:rFonts w:ascii="Arial" w:eastAsia="Times New Roman" w:hAnsi="Arial" w:cs="Times New Roman"/>
          <w:sz w:val="21"/>
          <w:szCs w:val="21"/>
          <w:lang w:val="fr-FR"/>
        </w:rPr>
      </w:pPr>
      <w:r w:rsidRPr="002243B9">
        <w:rPr>
          <w:rFonts w:ascii="Arial" w:eastAsia="Times New Roman" w:hAnsi="Arial" w:cs="Times New Roman"/>
          <w:sz w:val="21"/>
          <w:szCs w:val="21"/>
          <w:lang w:val="fr-FR"/>
        </w:rPr>
        <w:t>Combinaison (2-3)</w:t>
      </w:r>
      <w:r w:rsidRPr="002243B9">
        <w:rPr>
          <w:rFonts w:ascii="Arial" w:eastAsia="Times New Roman" w:hAnsi="Arial" w:cs="Times New Roman"/>
          <w:sz w:val="21"/>
          <w:szCs w:val="21"/>
          <w:lang w:val="fr-FR"/>
        </w:rPr>
        <w:tab/>
      </w:r>
      <w:r w:rsidRPr="002243B9">
        <w:rPr>
          <w:rFonts w:ascii="Arial" w:eastAsia="Times New Roman" w:hAnsi="Arial" w:cs="Times New Roman"/>
          <w:sz w:val="21"/>
          <w:szCs w:val="21"/>
          <w:lang w:val="fr-FR"/>
        </w:rPr>
        <w:tab/>
      </w:r>
      <w:r w:rsidRPr="002243B9">
        <w:rPr>
          <w:rFonts w:ascii="Arial" w:eastAsia="Times New Roman" w:hAnsi="Arial" w:cs="Times New Roman"/>
          <w:sz w:val="21"/>
          <w:szCs w:val="21"/>
          <w:lang w:val="fr-FR"/>
        </w:rPr>
        <w:tab/>
        <w:t>3-78%</w:t>
      </w:r>
      <w:r w:rsidRPr="002243B9">
        <w:rPr>
          <w:rFonts w:ascii="Arial" w:eastAsia="Times New Roman" w:hAnsi="Arial" w:cs="Times New Roman"/>
          <w:sz w:val="21"/>
          <w:szCs w:val="21"/>
          <w:lang w:val="fr-FR"/>
        </w:rPr>
        <w:tab/>
      </w:r>
    </w:p>
    <w:p w14:paraId="3986EF31" w14:textId="77777777" w:rsidR="00F15A62" w:rsidRPr="00F15A62" w:rsidRDefault="00F15A62" w:rsidP="00F15A62">
      <w:pPr>
        <w:pStyle w:val="ListParagraph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0892ED1E" w14:textId="62D38261" w:rsidR="00F47384" w:rsidRPr="00760D76" w:rsidRDefault="00760D76" w:rsidP="00760D76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760D76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>CLASSIFICATION</w:t>
      </w:r>
      <w:r w:rsidR="00F47384" w:rsidRPr="00760D76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:</w:t>
      </w:r>
    </w:p>
    <w:p w14:paraId="079F41DD" w14:textId="77777777" w:rsidR="00F47384" w:rsidRPr="00F47384" w:rsidRDefault="00F47384" w:rsidP="00F47384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CRPS</w:t>
      </w:r>
    </w:p>
    <w:p w14:paraId="03AE63FA" w14:textId="77777777" w:rsidR="00F47384" w:rsidRPr="00F47384" w:rsidRDefault="00F47384" w:rsidP="00F47384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CRPS-NOS</w:t>
      </w:r>
    </w:p>
    <w:p w14:paraId="543E1322" w14:textId="77777777" w:rsidR="00F47384" w:rsidRPr="00F47384" w:rsidRDefault="00F47384" w:rsidP="00F47384">
      <w:pPr>
        <w:pStyle w:val="ListParagraph"/>
        <w:ind w:left="1440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5A64C93E" w14:textId="5BE21430" w:rsidR="00A864C1" w:rsidRPr="00760D76" w:rsidRDefault="00760D76" w:rsidP="00760D76">
      <w:pPr>
        <w:rPr>
          <w:rFonts w:ascii="Times New Roman" w:eastAsia="Times New Roman" w:hAnsi="Times New Roman" w:cs="Times New Roman"/>
          <w:b/>
          <w:sz w:val="20"/>
          <w:szCs w:val="20"/>
          <w:lang w:val="fr-FR"/>
        </w:rPr>
      </w:pPr>
      <w:r w:rsidRPr="00760D76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>MECANISME/PHYSIOPATHOLOGIE :</w:t>
      </w:r>
    </w:p>
    <w:p w14:paraId="24B0B248" w14:textId="77777777" w:rsidR="00A864C1" w:rsidRPr="00A864C1" w:rsidRDefault="00F47384" w:rsidP="00A864C1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A864C1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Trouble fonctionnel avec évolution en « </w:t>
      </w:r>
      <w:proofErr w:type="spellStart"/>
      <w:r w:rsidRPr="00A864C1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Sd</w:t>
      </w:r>
      <w:proofErr w:type="spellEnd"/>
      <w:r w:rsidRPr="00A864C1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 douloureux primaire » = activation des circuits thalamiques - corticaux avec </w:t>
      </w:r>
      <w:r w:rsidRPr="00A864C1">
        <w:rPr>
          <w:rFonts w:ascii="Arial" w:eastAsia="Times New Roman" w:hAnsi="Arial" w:cs="Times New Roman"/>
          <w:color w:val="222222"/>
          <w:sz w:val="19"/>
          <w:szCs w:val="19"/>
          <w:u w:val="single"/>
          <w:shd w:val="clear" w:color="auto" w:fill="FFFFFF"/>
          <w:lang w:val="fr-FR"/>
        </w:rPr>
        <w:t>non inhibition des feed-back négatifs</w:t>
      </w:r>
      <w:r w:rsidRPr="00A864C1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 de la douleur qui sont fait chez les sujets normaux. Cela dépend également du </w:t>
      </w:r>
      <w:r w:rsidRPr="00A864C1">
        <w:rPr>
          <w:rFonts w:ascii="Arial" w:eastAsia="Times New Roman" w:hAnsi="Arial" w:cs="Times New Roman"/>
          <w:color w:val="222222"/>
          <w:sz w:val="19"/>
          <w:szCs w:val="19"/>
          <w:u w:val="single"/>
          <w:shd w:val="clear" w:color="auto" w:fill="FFFFFF"/>
          <w:lang w:val="fr-FR"/>
        </w:rPr>
        <w:t>développement émotif et cognitif</w:t>
      </w:r>
      <w:r w:rsidRPr="00A864C1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 (d’où l’expression augmentée à l’adolescence)</w:t>
      </w:r>
    </w:p>
    <w:p w14:paraId="36C411EC" w14:textId="77777777" w:rsidR="00A864C1" w:rsidRPr="00A864C1" w:rsidRDefault="00A864C1" w:rsidP="00A864C1">
      <w:pPr>
        <w:pStyle w:val="ListParagraph"/>
        <w:ind w:left="1440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71341100" w14:textId="33ACDC4A" w:rsidR="00F47384" w:rsidRPr="00A864C1" w:rsidRDefault="00F47384" w:rsidP="00F47384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A864C1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Combinaison de :</w:t>
      </w:r>
    </w:p>
    <w:p w14:paraId="757D330B" w14:textId="77777777" w:rsidR="00F47384" w:rsidRPr="00F47384" w:rsidRDefault="00F47384" w:rsidP="00F4738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Susceptib</w:t>
      </w: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ilité génétique à la douleur</w:t>
      </w:r>
    </w:p>
    <w:p w14:paraId="5F1C2B8C" w14:textId="77777777" w:rsidR="00F47384" w:rsidRPr="00F47384" w:rsidRDefault="00F47384" w:rsidP="00F4738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Réponse inappropriée au stress</w:t>
      </w:r>
    </w:p>
    <w:p w14:paraId="56BF921E" w14:textId="77777777" w:rsidR="00F47384" w:rsidRPr="00F47384" w:rsidRDefault="00F47384" w:rsidP="00F4738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R</w:t>
      </w: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éponses inadéquates de la famille, soignants, environnement qui </w:t>
      </w: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engendre un « </w:t>
      </w: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catastrophisme</w:t>
      </w: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 » les symptômes </w:t>
      </w:r>
    </w:p>
    <w:p w14:paraId="0E557732" w14:textId="77777777" w:rsidR="00F47384" w:rsidRDefault="00F47384" w:rsidP="00F47384">
      <w:pPr>
        <w:ind w:left="1080"/>
        <w:rPr>
          <w:shd w:val="clear" w:color="auto" w:fill="FFFFFF"/>
          <w:lang w:val="fr-FR"/>
        </w:rPr>
      </w:pPr>
    </w:p>
    <w:p w14:paraId="5B09D618" w14:textId="03F80F10" w:rsidR="00F10CC3" w:rsidRDefault="00F10CC3" w:rsidP="00F47384">
      <w:pPr>
        <w:ind w:left="1080"/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</w:pPr>
      <w:r w:rsidRPr="00F10CC3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sym w:font="Wingdings" w:char="F0E0"/>
      </w:r>
      <w:r w:rsidR="00F47384"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Le tout engendre une</w:t>
      </w:r>
      <w:r w:rsidR="00F47384">
        <w:rPr>
          <w:shd w:val="clear" w:color="auto" w:fill="FFFFFF"/>
          <w:lang w:val="fr-FR"/>
        </w:rPr>
        <w:t xml:space="preserve"> </w:t>
      </w:r>
      <w:r w:rsidR="00F47384" w:rsidRPr="00F47384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>spirale négative</w:t>
      </w:r>
      <w:r w:rsidR="00F47384"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 avec développement d’un m</w:t>
      </w: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écanisme d’une</w:t>
      </w:r>
      <w:r w:rsid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 </w:t>
      </w:r>
    </w:p>
    <w:p w14:paraId="5E66834C" w14:textId="77777777" w:rsidR="00F10CC3" w:rsidRDefault="00F10CC3" w:rsidP="00F47384">
      <w:pPr>
        <w:ind w:left="1080"/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</w:pPr>
    </w:p>
    <w:p w14:paraId="35F46E37" w14:textId="1DC7D413" w:rsidR="00F10CC3" w:rsidRDefault="00F47384" w:rsidP="00F10C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/>
        <w:jc w:val="center"/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</w:pPr>
      <w:r w:rsidRPr="00F47384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>« Peur de la douleur qui dépasse la douleur elle-même »</w:t>
      </w:r>
    </w:p>
    <w:p w14:paraId="7637F047" w14:textId="77777777" w:rsidR="00F10CC3" w:rsidRDefault="00F10CC3" w:rsidP="00F47384">
      <w:pPr>
        <w:ind w:left="1080"/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</w:pPr>
    </w:p>
    <w:p w14:paraId="7FCA7B06" w14:textId="7D350619" w:rsidR="00F47384" w:rsidRDefault="00F47384" w:rsidP="00F47384">
      <w:pPr>
        <w:ind w:left="1080"/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</w:pP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sym w:font="Wingdings" w:char="F0E0"/>
      </w: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 Apparition de </w:t>
      </w:r>
      <w:r w:rsidRPr="00F47384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>mécanismes d’évitement</w:t>
      </w: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 </w:t>
      </w: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(refus de déplacement, éviction de l’</w:t>
      </w: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école, </w:t>
      </w: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besoin de </w:t>
      </w: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chaise roulante</w:t>
      </w: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,</w:t>
      </w: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 etc</w:t>
      </w:r>
      <w:r w:rsidR="00760D76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.</w:t>
      </w: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) qui ne font qu’empirer les choses</w:t>
      </w: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.</w:t>
      </w:r>
    </w:p>
    <w:p w14:paraId="15DE886C" w14:textId="77777777" w:rsidR="00FD66AD" w:rsidRDefault="00FD66AD" w:rsidP="00F47384">
      <w:pPr>
        <w:ind w:left="1080"/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</w:pPr>
    </w:p>
    <w:p w14:paraId="152458CD" w14:textId="77777777" w:rsidR="00F15A62" w:rsidRPr="00FD66AD" w:rsidRDefault="00FD66AD" w:rsidP="00FD66AD">
      <w:pPr>
        <w:jc w:val="center"/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</w:pPr>
      <w:r w:rsidRPr="00FD66AD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>CERCLE VICIEUX</w:t>
      </w:r>
    </w:p>
    <w:p w14:paraId="2E6F617A" w14:textId="77777777" w:rsidR="00F15A62" w:rsidRPr="00F47384" w:rsidRDefault="00F15A62" w:rsidP="00F10CC3">
      <w:pPr>
        <w:ind w:left="1134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E29079" wp14:editId="6DC69EFC">
            <wp:extent cx="3781209" cy="3895717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850" cy="389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B5739" w14:textId="77777777" w:rsidR="00F47384" w:rsidRPr="00F47384" w:rsidRDefault="00F47384" w:rsidP="00F47384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1CE2B0A9" w14:textId="77777777" w:rsidR="00F47384" w:rsidRPr="00F47384" w:rsidRDefault="00F47384" w:rsidP="00F47384">
      <w:pPr>
        <w:pStyle w:val="ListParagraph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161FB219" w14:textId="77777777" w:rsidR="00F10CC3" w:rsidRPr="00F10CC3" w:rsidRDefault="005B589A" w:rsidP="005B589A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Certains parents développent la même peur de la douleur et favorisent par souci de protection à empirer la situation</w:t>
      </w: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 (</w:t>
      </w: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arrêt école, tourisme médical, fixation sur la douleur) et souvent parents « experts » de tous les traitements existants. Souvent perte de confiance des parents envers les soignants</w:t>
      </w:r>
    </w:p>
    <w:p w14:paraId="7759A8D4" w14:textId="77777777" w:rsidR="00F10CC3" w:rsidRDefault="00F10CC3" w:rsidP="00F10CC3">
      <w:pPr>
        <w:pStyle w:val="ListParagraph"/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</w:pPr>
    </w:p>
    <w:p w14:paraId="784FC95A" w14:textId="590030B6" w:rsidR="00F47384" w:rsidRDefault="005B589A" w:rsidP="00F10CC3">
      <w:pPr>
        <w:pStyle w:val="ListParagraph"/>
        <w:rPr>
          <w:rFonts w:ascii="Arial" w:eastAsia="Times New Roman" w:hAnsi="Arial" w:cs="Times New Roman"/>
          <w:b/>
          <w:color w:val="222222"/>
          <w:sz w:val="19"/>
          <w:szCs w:val="19"/>
          <w:u w:val="single"/>
          <w:shd w:val="clear" w:color="auto" w:fill="FFFFFF"/>
          <w:lang w:val="fr-FR"/>
        </w:rPr>
      </w:pPr>
      <w:r w:rsidRPr="005B589A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sym w:font="Wingdings" w:char="F0E0"/>
      </w: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 </w:t>
      </w:r>
      <w:r w:rsidR="00FD66AD" w:rsidRPr="005B589A">
        <w:rPr>
          <w:rFonts w:ascii="Arial" w:eastAsia="Times New Roman" w:hAnsi="Arial" w:cs="Times New Roman"/>
          <w:b/>
          <w:color w:val="222222"/>
          <w:sz w:val="19"/>
          <w:szCs w:val="19"/>
          <w:u w:val="single"/>
          <w:shd w:val="clear" w:color="auto" w:fill="FFFFFF"/>
          <w:lang w:val="fr-FR"/>
        </w:rPr>
        <w:t xml:space="preserve">INFLUENCE FORTE DE LA REACTION PARENTALE </w:t>
      </w:r>
      <w:proofErr w:type="gramStart"/>
      <w:r w:rsidR="00FD66AD" w:rsidRPr="005B589A">
        <w:rPr>
          <w:rFonts w:ascii="Arial" w:eastAsia="Times New Roman" w:hAnsi="Arial" w:cs="Times New Roman"/>
          <w:b/>
          <w:color w:val="222222"/>
          <w:sz w:val="19"/>
          <w:szCs w:val="19"/>
          <w:u w:val="single"/>
          <w:shd w:val="clear" w:color="auto" w:fill="FFFFFF"/>
          <w:lang w:val="fr-FR"/>
        </w:rPr>
        <w:t>A</w:t>
      </w:r>
      <w:proofErr w:type="gramEnd"/>
      <w:r w:rsidR="00FD66AD" w:rsidRPr="005B589A">
        <w:rPr>
          <w:rFonts w:ascii="Arial" w:eastAsia="Times New Roman" w:hAnsi="Arial" w:cs="Times New Roman"/>
          <w:b/>
          <w:color w:val="222222"/>
          <w:sz w:val="19"/>
          <w:szCs w:val="19"/>
          <w:u w:val="single"/>
          <w:shd w:val="clear" w:color="auto" w:fill="FFFFFF"/>
          <w:lang w:val="fr-FR"/>
        </w:rPr>
        <w:t xml:space="preserve"> LA DOULEUR DE L’ENFANT</w:t>
      </w:r>
    </w:p>
    <w:p w14:paraId="77CE1EF5" w14:textId="77777777" w:rsidR="00F10CC3" w:rsidRPr="005B589A" w:rsidRDefault="00F10CC3" w:rsidP="00F10CC3">
      <w:pPr>
        <w:pStyle w:val="ListParagraph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27EC7250" w14:textId="77777777" w:rsidR="00FD66AD" w:rsidRPr="00FD66AD" w:rsidRDefault="00FD66AD" w:rsidP="00891ECE">
      <w:pPr>
        <w:pStyle w:val="ListParagraph"/>
        <w:ind w:left="-1276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6585E4" wp14:editId="4261DC42">
            <wp:extent cx="6870700" cy="40219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4"/>
                    <a:stretch/>
                  </pic:blipFill>
                  <pic:spPr bwMode="auto">
                    <a:xfrm>
                      <a:off x="0" y="0"/>
                      <a:ext cx="6872823" cy="402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A4134" w14:textId="77777777" w:rsidR="00FD66AD" w:rsidRPr="00FD66AD" w:rsidRDefault="00FD66AD" w:rsidP="00FD66AD">
      <w:pP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</w:pPr>
    </w:p>
    <w:p w14:paraId="65B4FCB2" w14:textId="7E47EA14" w:rsidR="005B589A" w:rsidRDefault="005B589A" w:rsidP="005B589A">
      <w:pPr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</w:pPr>
      <w:r w:rsidRPr="005B589A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>TRAITEMENTS</w:t>
      </w:r>
    </w:p>
    <w:p w14:paraId="7DFE38B1" w14:textId="77777777" w:rsidR="00891ECE" w:rsidRDefault="00891ECE" w:rsidP="005B589A">
      <w:pPr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</w:pPr>
    </w:p>
    <w:p w14:paraId="027F2C00" w14:textId="77777777" w:rsidR="005B589A" w:rsidRPr="005B589A" w:rsidRDefault="005B589A" w:rsidP="005B589A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A considérer comme une maladie systémique lié</w:t>
      </w: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e</w:t>
      </w: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 au </w:t>
      </w:r>
      <w:r w:rsidRPr="00FD66AD">
        <w:rPr>
          <w:rFonts w:ascii="Arial" w:eastAsia="Times New Roman" w:hAnsi="Arial" w:cs="Times New Roman"/>
          <w:b/>
          <w:sz w:val="19"/>
          <w:szCs w:val="19"/>
          <w:shd w:val="clear" w:color="auto" w:fill="FFFFFF"/>
          <w:lang w:val="fr-FR"/>
        </w:rPr>
        <w:t>STRESS</w:t>
      </w: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 qui se traite par :</w:t>
      </w:r>
    </w:p>
    <w:p w14:paraId="3E72B067" w14:textId="77777777" w:rsidR="005B589A" w:rsidRPr="005B589A" w:rsidRDefault="005B589A" w:rsidP="005B589A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5B589A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>UNE</w:t>
      </w: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 </w:t>
      </w:r>
      <w:r w:rsidRPr="00FD66AD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>REPRISE DE LA MOBILISATION</w:t>
      </w:r>
    </w:p>
    <w:p w14:paraId="45CAB1F1" w14:textId="50E64672" w:rsidR="005B589A" w:rsidRPr="00891ECE" w:rsidRDefault="005B589A" w:rsidP="005B589A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FD66AD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>RE-APPRENDRE A GERER/ANTICIPER LA DOULEUR</w:t>
      </w:r>
    </w:p>
    <w:p w14:paraId="1CD1DF1B" w14:textId="77777777" w:rsidR="00891ECE" w:rsidRPr="005B589A" w:rsidRDefault="00891ECE" w:rsidP="00891ECE">
      <w:pPr>
        <w:pStyle w:val="ListParagraph"/>
        <w:ind w:left="1440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7C1EB4CE" w14:textId="7B242ECA" w:rsidR="00F47384" w:rsidRPr="005B589A" w:rsidRDefault="005B589A" w:rsidP="00F47384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A la DISA du CHUV le traitement est </w:t>
      </w:r>
      <w:r w:rsidR="00F47384"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réalisé </w:t>
      </w: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sur une durée fixe de</w:t>
      </w:r>
      <w:r w:rsidR="00F47384" w:rsidRPr="00F15A62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 xml:space="preserve"> 2 semaines</w:t>
      </w:r>
      <w:r w:rsidR="00F47384"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 </w:t>
      </w: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qui comprend</w:t>
      </w:r>
      <w:r w:rsidR="00F47384"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:</w:t>
      </w:r>
    </w:p>
    <w:p w14:paraId="410B38EC" w14:textId="77777777" w:rsidR="00F47384" w:rsidRPr="00F47384" w:rsidRDefault="00F47384" w:rsidP="00F47384">
      <w:pPr>
        <w:pStyle w:val="ListParagraph"/>
        <w:numPr>
          <w:ilvl w:val="0"/>
          <w:numId w:val="2"/>
        </w:numPr>
        <w:ind w:left="1276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Physiothérapie</w:t>
      </w:r>
    </w:p>
    <w:p w14:paraId="669399C3" w14:textId="77777777" w:rsidR="00F47384" w:rsidRPr="00F47384" w:rsidRDefault="00F47384" w:rsidP="00F47384">
      <w:pPr>
        <w:pStyle w:val="ListParagraph"/>
        <w:numPr>
          <w:ilvl w:val="0"/>
          <w:numId w:val="2"/>
        </w:numPr>
        <w:ind w:left="1276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Ergothérapie</w:t>
      </w:r>
    </w:p>
    <w:p w14:paraId="477EBA7C" w14:textId="77777777" w:rsidR="00F47384" w:rsidRPr="00F47384" w:rsidRDefault="00F47384" w:rsidP="00F47384">
      <w:pPr>
        <w:pStyle w:val="ListParagraph"/>
        <w:numPr>
          <w:ilvl w:val="0"/>
          <w:numId w:val="2"/>
        </w:numPr>
        <w:ind w:left="1276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Art thérapie</w:t>
      </w:r>
    </w:p>
    <w:p w14:paraId="63C50F6C" w14:textId="77777777" w:rsidR="00F47384" w:rsidRPr="00F47384" w:rsidRDefault="00F47384" w:rsidP="00F47384">
      <w:pPr>
        <w:pStyle w:val="ListParagraph"/>
        <w:numPr>
          <w:ilvl w:val="0"/>
          <w:numId w:val="2"/>
        </w:numPr>
        <w:ind w:left="1276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Suivi psychiatrique</w:t>
      </w:r>
    </w:p>
    <w:p w14:paraId="19ED7D0D" w14:textId="77777777" w:rsidR="00F47384" w:rsidRPr="00F47384" w:rsidRDefault="00F47384" w:rsidP="00F47384">
      <w:pPr>
        <w:pStyle w:val="ListParagraph"/>
        <w:numPr>
          <w:ilvl w:val="0"/>
          <w:numId w:val="2"/>
        </w:numPr>
        <w:ind w:left="1276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Espace éducatif et occupationnel</w:t>
      </w:r>
    </w:p>
    <w:p w14:paraId="46C3E8B9" w14:textId="77777777" w:rsidR="005B589A" w:rsidRPr="005B589A" w:rsidRDefault="00F47384" w:rsidP="005B589A">
      <w:pPr>
        <w:pStyle w:val="ListParagraph"/>
        <w:numPr>
          <w:ilvl w:val="0"/>
          <w:numId w:val="2"/>
        </w:numPr>
        <w:ind w:left="1276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Hypnose</w:t>
      </w:r>
    </w:p>
    <w:p w14:paraId="3348929C" w14:textId="07146C44" w:rsidR="00F47384" w:rsidRPr="005B589A" w:rsidRDefault="00F47384" w:rsidP="005B589A">
      <w:pPr>
        <w:pStyle w:val="ListParagraph"/>
        <w:numPr>
          <w:ilvl w:val="0"/>
          <w:numId w:val="2"/>
        </w:numPr>
        <w:ind w:left="1276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5B589A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Travailler sur les « 4S »</w:t>
      </w:r>
      <w:r w:rsidR="005B589A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 :</w:t>
      </w:r>
    </w:p>
    <w:p w14:paraId="022D2F03" w14:textId="77777777" w:rsidR="00F47384" w:rsidRPr="00F47384" w:rsidRDefault="00F47384" w:rsidP="005B589A">
      <w:pPr>
        <w:pStyle w:val="ListParagraph"/>
        <w:numPr>
          <w:ilvl w:val="0"/>
          <w:numId w:val="7"/>
        </w:numPr>
        <w:ind w:left="1985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Sommeil</w:t>
      </w:r>
    </w:p>
    <w:p w14:paraId="1A712C61" w14:textId="77777777" w:rsidR="00F47384" w:rsidRPr="00F47384" w:rsidRDefault="00F47384" w:rsidP="005B589A">
      <w:pPr>
        <w:pStyle w:val="ListParagraph"/>
        <w:numPr>
          <w:ilvl w:val="0"/>
          <w:numId w:val="7"/>
        </w:numPr>
        <w:ind w:left="1985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Sport</w:t>
      </w:r>
    </w:p>
    <w:p w14:paraId="02C0581E" w14:textId="77777777" w:rsidR="00F47384" w:rsidRPr="00F47384" w:rsidRDefault="00F47384" w:rsidP="005B589A">
      <w:pPr>
        <w:pStyle w:val="ListParagraph"/>
        <w:numPr>
          <w:ilvl w:val="0"/>
          <w:numId w:val="7"/>
        </w:numPr>
        <w:ind w:left="1985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Social</w:t>
      </w:r>
    </w:p>
    <w:p w14:paraId="280116F8" w14:textId="77777777" w:rsidR="00F47384" w:rsidRPr="00F47384" w:rsidRDefault="00F47384" w:rsidP="005B589A">
      <w:pPr>
        <w:pStyle w:val="ListParagraph"/>
        <w:numPr>
          <w:ilvl w:val="0"/>
          <w:numId w:val="7"/>
        </w:numPr>
        <w:ind w:left="1985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Scolarisation</w:t>
      </w:r>
    </w:p>
    <w:p w14:paraId="4CDAF80B" w14:textId="77777777" w:rsidR="00F47384" w:rsidRPr="00F47384" w:rsidRDefault="00F47384" w:rsidP="00F47384">
      <w:pPr>
        <w:pStyle w:val="ListParagraph"/>
        <w:ind w:left="1276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076AA793" w14:textId="30A4C0E8" w:rsidR="00F47384" w:rsidRPr="00891ECE" w:rsidRDefault="00F47384" w:rsidP="00F47384">
      <w:pPr>
        <w:pStyle w:val="ListParagraph"/>
        <w:numPr>
          <w:ilvl w:val="0"/>
          <w:numId w:val="3"/>
        </w:numPr>
        <w:ind w:left="709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Possibilité de </w:t>
      </w:r>
      <w:r w:rsidR="00D44CA3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maintenir des</w:t>
      </w: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 antalgiques de 1</w:t>
      </w:r>
      <w:r w:rsidRPr="00D44CA3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vertAlign w:val="superscript"/>
          <w:lang w:val="fr-FR"/>
        </w:rPr>
        <w:t>er</w:t>
      </w: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 niveau </w:t>
      </w:r>
      <w:r w:rsidR="00D44CA3" w:rsidRPr="00D44CA3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>MAIS EVITER LES OPIACES</w:t>
      </w:r>
      <w:r w:rsidR="00D44CA3"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 </w:t>
      </w: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car ne marche</w:t>
      </w:r>
      <w:r w:rsidR="00D44CA3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nt</w:t>
      </w: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 pas et </w:t>
      </w:r>
      <w:r w:rsidR="00D44CA3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seront</w:t>
      </w: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 dur à sevrer.</w:t>
      </w:r>
    </w:p>
    <w:p w14:paraId="3A68D71D" w14:textId="77777777" w:rsidR="00891ECE" w:rsidRPr="00F47384" w:rsidRDefault="00891ECE" w:rsidP="00891ECE">
      <w:pPr>
        <w:pStyle w:val="ListParagraph"/>
        <w:ind w:left="709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72AB4D19" w14:textId="6F98E9D2" w:rsidR="00D44CA3" w:rsidRPr="00D44CA3" w:rsidRDefault="00D44CA3" w:rsidP="00D44CA3">
      <w:pPr>
        <w:pStyle w:val="ListParagraph"/>
        <w:numPr>
          <w:ilvl w:val="0"/>
          <w:numId w:val="3"/>
        </w:numPr>
        <w:ind w:left="709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>Inverser le</w:t>
      </w:r>
      <w:r w:rsidR="00F47384" w:rsidRPr="00D44CA3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 xml:space="preserve"> paradigme</w:t>
      </w:r>
      <w:r w:rsidR="00F47384"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: on bouge pour avoir moins mal et </w:t>
      </w:r>
      <w:r w:rsidR="00F47384" w:rsidRPr="00D44CA3">
        <w:rPr>
          <w:rFonts w:ascii="Arial" w:eastAsia="Times New Roman" w:hAnsi="Arial" w:cs="Times New Roman"/>
          <w:color w:val="222222"/>
          <w:sz w:val="19"/>
          <w:szCs w:val="19"/>
          <w:u w:val="single"/>
          <w:shd w:val="clear" w:color="auto" w:fill="FFFFFF"/>
          <w:lang w:val="fr-FR"/>
        </w:rPr>
        <w:t xml:space="preserve">on </w:t>
      </w:r>
      <w:r w:rsidRPr="00D44CA3">
        <w:rPr>
          <w:rFonts w:ascii="Arial" w:eastAsia="Times New Roman" w:hAnsi="Arial" w:cs="Times New Roman"/>
          <w:color w:val="222222"/>
          <w:sz w:val="19"/>
          <w:szCs w:val="19"/>
          <w:u w:val="single"/>
          <w:shd w:val="clear" w:color="auto" w:fill="FFFFFF"/>
          <w:lang w:val="fr-FR"/>
        </w:rPr>
        <w:t>n’</w:t>
      </w:r>
      <w:r w:rsidR="00F47384" w:rsidRPr="00D44CA3">
        <w:rPr>
          <w:rFonts w:ascii="Arial" w:eastAsia="Times New Roman" w:hAnsi="Arial" w:cs="Times New Roman"/>
          <w:color w:val="222222"/>
          <w:sz w:val="19"/>
          <w:szCs w:val="19"/>
          <w:u w:val="single"/>
          <w:shd w:val="clear" w:color="auto" w:fill="FFFFFF"/>
          <w:lang w:val="fr-FR"/>
        </w:rPr>
        <w:t>attend pas</w:t>
      </w:r>
      <w:r w:rsidR="00F47384"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 de ne </w:t>
      </w: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plus</w:t>
      </w:r>
      <w:r w:rsidR="00F47384"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 avoir mal pour bouger</w:t>
      </w:r>
      <w: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 !</w:t>
      </w:r>
      <w:r w:rsidRPr="00D44CA3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 </w:t>
      </w: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Pour les physio, améliorer la fonction, diminue la douleur.</w:t>
      </w:r>
    </w:p>
    <w:p w14:paraId="584F09DC" w14:textId="77777777" w:rsidR="00D44CA3" w:rsidRPr="00D44CA3" w:rsidRDefault="00D44CA3" w:rsidP="00D44CA3">
      <w:pPr>
        <w:pStyle w:val="ListParagraph"/>
        <w:ind w:left="709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21AB6342" w14:textId="64016821" w:rsidR="00F47384" w:rsidRPr="00F47384" w:rsidRDefault="00F47384" w:rsidP="00D44CA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D44CA3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 xml:space="preserve">Le but n’est pas d’avoir </w:t>
      </w:r>
      <w:r w:rsidR="00D44CA3" w:rsidRPr="00D44CA3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>aucune</w:t>
      </w:r>
      <w:r w:rsidRPr="00D44CA3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 xml:space="preserve"> douleur mais d’arriver à vivre normalement même avec </w:t>
      </w:r>
      <w:r w:rsidR="00D44CA3" w:rsidRPr="00D44CA3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>les</w:t>
      </w:r>
      <w:r w:rsidRPr="00D44CA3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 xml:space="preserve"> douleur</w:t>
      </w:r>
      <w:r w:rsidR="00D44CA3" w:rsidRPr="00D44CA3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>s</w:t>
      </w:r>
      <w:r w:rsidRPr="00D44CA3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 xml:space="preserve"> résiduelle</w:t>
      </w:r>
      <w:r w:rsidR="00D44CA3" w:rsidRPr="00D44CA3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>s</w:t>
      </w:r>
      <w:r w:rsidR="00D44CA3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.</w:t>
      </w:r>
    </w:p>
    <w:p w14:paraId="6B3A1E67" w14:textId="77777777" w:rsidR="00D44CA3" w:rsidRDefault="00D44CA3" w:rsidP="00D44CA3">
      <w:pPr>
        <w:pStyle w:val="ListParagraph"/>
        <w:ind w:left="709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0188F3D1" w14:textId="77777777" w:rsidR="00891ECE" w:rsidRDefault="00891ECE" w:rsidP="00D44CA3">
      <w:pPr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</w:pPr>
    </w:p>
    <w:p w14:paraId="3F4BB6C7" w14:textId="77777777" w:rsidR="00891ECE" w:rsidRDefault="00891ECE" w:rsidP="00D44CA3">
      <w:pPr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</w:pPr>
    </w:p>
    <w:p w14:paraId="56AFD239" w14:textId="77777777" w:rsidR="00891ECE" w:rsidRDefault="00891ECE" w:rsidP="00D44CA3">
      <w:pPr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</w:pPr>
    </w:p>
    <w:p w14:paraId="2FAD3B52" w14:textId="4833B262" w:rsidR="00D44CA3" w:rsidRDefault="00D44CA3" w:rsidP="00D44CA3">
      <w:pPr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</w:pPr>
      <w:r w:rsidRPr="00D44CA3"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  <w:t>PRONOSTIC</w:t>
      </w:r>
    </w:p>
    <w:p w14:paraId="014DE47A" w14:textId="77777777" w:rsidR="00D44CA3" w:rsidRPr="00D44CA3" w:rsidRDefault="00D44CA3" w:rsidP="00D44CA3">
      <w:pPr>
        <w:pStyle w:val="ListParagraph"/>
        <w:numPr>
          <w:ilvl w:val="0"/>
          <w:numId w:val="3"/>
        </w:numPr>
        <w:ind w:left="709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F47384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>S’attendre à ce que cela mettre le même temps à partir que le temps sur lequel cela s’est installé.</w:t>
      </w:r>
    </w:p>
    <w:p w14:paraId="76D14020" w14:textId="228AB5BF" w:rsidR="00D44CA3" w:rsidRPr="00D44CA3" w:rsidRDefault="00D44CA3" w:rsidP="00D44CA3">
      <w:pPr>
        <w:pStyle w:val="ListParagraph"/>
        <w:numPr>
          <w:ilvl w:val="0"/>
          <w:numId w:val="3"/>
        </w:numPr>
        <w:ind w:left="709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D44CA3"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  <w:lang w:val="fr-FR"/>
        </w:rPr>
        <w:t xml:space="preserve">Ce type de traitement permet de stopper la douleur 85% et récupération physique 95% </w:t>
      </w:r>
    </w:p>
    <w:p w14:paraId="7A4CD1F8" w14:textId="77777777" w:rsidR="00D44CA3" w:rsidRPr="00D44CA3" w:rsidRDefault="00D44CA3" w:rsidP="00D44CA3">
      <w:pPr>
        <w:rPr>
          <w:rFonts w:ascii="Arial" w:eastAsia="Times New Roman" w:hAnsi="Arial" w:cs="Times New Roman"/>
          <w:b/>
          <w:color w:val="222222"/>
          <w:sz w:val="19"/>
          <w:szCs w:val="19"/>
          <w:shd w:val="clear" w:color="auto" w:fill="FFFFFF"/>
          <w:lang w:val="fr-FR"/>
        </w:rPr>
      </w:pPr>
    </w:p>
    <w:p w14:paraId="772209E5" w14:textId="77777777" w:rsidR="0018505F" w:rsidRDefault="00F15A62" w:rsidP="00891ECE">
      <w:pPr>
        <w:ind w:left="993"/>
      </w:pPr>
      <w:bookmarkStart w:id="0" w:name="_GoBack"/>
      <w:r>
        <w:rPr>
          <w:noProof/>
        </w:rPr>
        <w:drawing>
          <wp:inline distT="0" distB="0" distL="0" distR="0" wp14:anchorId="7C97ADE4" wp14:editId="73BE9429">
            <wp:extent cx="4119846" cy="29375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0"/>
                    <a:stretch/>
                  </pic:blipFill>
                  <pic:spPr bwMode="auto">
                    <a:xfrm>
                      <a:off x="0" y="0"/>
                      <a:ext cx="4123332" cy="29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sectPr w:rsidR="0018505F" w:rsidSect="00D44CA3">
      <w:pgSz w:w="11900" w:h="16840"/>
      <w:pgMar w:top="426" w:right="1800" w:bottom="42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D42785" w14:textId="77777777" w:rsidR="00760D76" w:rsidRDefault="00760D76" w:rsidP="00F47384">
      <w:r>
        <w:separator/>
      </w:r>
    </w:p>
  </w:endnote>
  <w:endnote w:type="continuationSeparator" w:id="0">
    <w:p w14:paraId="60876600" w14:textId="77777777" w:rsidR="00760D76" w:rsidRDefault="00760D76" w:rsidP="00F47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D85346" w14:textId="77777777" w:rsidR="00760D76" w:rsidRDefault="00760D76" w:rsidP="00F47384">
      <w:r>
        <w:separator/>
      </w:r>
    </w:p>
  </w:footnote>
  <w:footnote w:type="continuationSeparator" w:id="0">
    <w:p w14:paraId="74F76811" w14:textId="77777777" w:rsidR="00760D76" w:rsidRDefault="00760D76" w:rsidP="00F473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E72A0"/>
    <w:multiLevelType w:val="hybridMultilevel"/>
    <w:tmpl w:val="7FB47E56"/>
    <w:lvl w:ilvl="0" w:tplc="24CAE104">
      <w:start w:val="1"/>
      <w:numFmt w:val="bullet"/>
      <w:lvlText w:val=""/>
      <w:lvlJc w:val="left"/>
      <w:pPr>
        <w:ind w:left="2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476" w:hanging="360"/>
      </w:pPr>
      <w:rPr>
        <w:rFonts w:ascii="Wingdings" w:hAnsi="Wingdings" w:hint="default"/>
      </w:rPr>
    </w:lvl>
  </w:abstractNum>
  <w:abstractNum w:abstractNumId="1">
    <w:nsid w:val="1B8D1BCE"/>
    <w:multiLevelType w:val="hybridMultilevel"/>
    <w:tmpl w:val="EDEC3CE2"/>
    <w:lvl w:ilvl="0" w:tplc="24CAE1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E171A34"/>
    <w:multiLevelType w:val="hybridMultilevel"/>
    <w:tmpl w:val="2B28E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5B3DD4"/>
    <w:multiLevelType w:val="hybridMultilevel"/>
    <w:tmpl w:val="1FDC8EF0"/>
    <w:lvl w:ilvl="0" w:tplc="24CAE1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DC1E89"/>
    <w:multiLevelType w:val="hybridMultilevel"/>
    <w:tmpl w:val="61F0A0D0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>
    <w:nsid w:val="48B34800"/>
    <w:multiLevelType w:val="hybridMultilevel"/>
    <w:tmpl w:val="D1706474"/>
    <w:lvl w:ilvl="0" w:tplc="04090005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476" w:hanging="360"/>
      </w:pPr>
      <w:rPr>
        <w:rFonts w:ascii="Wingdings" w:hAnsi="Wingdings" w:hint="default"/>
      </w:rPr>
    </w:lvl>
  </w:abstractNum>
  <w:abstractNum w:abstractNumId="6">
    <w:nsid w:val="7E3509BC"/>
    <w:multiLevelType w:val="hybridMultilevel"/>
    <w:tmpl w:val="53AE9994"/>
    <w:lvl w:ilvl="0" w:tplc="24CAE1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384"/>
    <w:rsid w:val="0018505F"/>
    <w:rsid w:val="002243B9"/>
    <w:rsid w:val="005B589A"/>
    <w:rsid w:val="00740FE9"/>
    <w:rsid w:val="00760D76"/>
    <w:rsid w:val="00891ECE"/>
    <w:rsid w:val="00917F22"/>
    <w:rsid w:val="009A4F85"/>
    <w:rsid w:val="00A864C1"/>
    <w:rsid w:val="00CC1744"/>
    <w:rsid w:val="00D44CA3"/>
    <w:rsid w:val="00F10CC3"/>
    <w:rsid w:val="00F15A62"/>
    <w:rsid w:val="00F47384"/>
    <w:rsid w:val="00FD66AD"/>
    <w:rsid w:val="00FE0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6B33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38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738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4738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384"/>
    <w:rPr>
      <w:lang w:val="en-US"/>
    </w:rPr>
  </w:style>
  <w:style w:type="paragraph" w:styleId="ListParagraph">
    <w:name w:val="List Paragraph"/>
    <w:basedOn w:val="Normal"/>
    <w:uiPriority w:val="34"/>
    <w:qFormat/>
    <w:rsid w:val="00F473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5A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A62"/>
    <w:rPr>
      <w:rFonts w:ascii="Lucida Grande" w:hAnsi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38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738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4738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384"/>
    <w:rPr>
      <w:lang w:val="en-US"/>
    </w:rPr>
  </w:style>
  <w:style w:type="paragraph" w:styleId="ListParagraph">
    <w:name w:val="List Paragraph"/>
    <w:basedOn w:val="Normal"/>
    <w:uiPriority w:val="34"/>
    <w:qFormat/>
    <w:rsid w:val="00F473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5A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A62"/>
    <w:rPr>
      <w:rFonts w:ascii="Lucida Grande" w:hAnsi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4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2.wdp"/><Relationship Id="rId12" Type="http://schemas.openxmlformats.org/officeDocument/2006/relationships/image" Target="media/image3.jpeg"/><Relationship Id="rId13" Type="http://schemas.microsoft.com/office/2007/relationships/hdphoto" Target="media/hdphoto3.wdp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414</Words>
  <Characters>2366</Characters>
  <Application>Microsoft Macintosh Word</Application>
  <DocSecurity>0</DocSecurity>
  <Lines>19</Lines>
  <Paragraphs>5</Paragraphs>
  <ScaleCrop>false</ScaleCrop>
  <Company>-</Company>
  <LinksUpToDate>false</LinksUpToDate>
  <CharactersWithSpaces>2775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 mz</dc:creator>
  <cp:keywords/>
  <dc:description/>
  <cp:lastModifiedBy>mz mz</cp:lastModifiedBy>
  <cp:revision>6</cp:revision>
  <dcterms:created xsi:type="dcterms:W3CDTF">2018-01-10T18:12:00Z</dcterms:created>
  <dcterms:modified xsi:type="dcterms:W3CDTF">2018-01-10T18:17:00Z</dcterms:modified>
</cp:coreProperties>
</file>