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F139A" w14:textId="75EFDF24" w:rsidR="0018505F" w:rsidRPr="00386160" w:rsidRDefault="004B541B" w:rsidP="00D40857">
      <w:pPr>
        <w:jc w:val="center"/>
        <w:rPr>
          <w:b/>
        </w:rPr>
      </w:pPr>
      <w:r>
        <w:rPr>
          <w:b/>
        </w:rPr>
        <w:t>SYNDROME DE</w:t>
      </w:r>
      <w:r w:rsidRPr="00386160">
        <w:rPr>
          <w:b/>
        </w:rPr>
        <w:t xml:space="preserve"> RENUTRITION</w:t>
      </w:r>
    </w:p>
    <w:p w14:paraId="11DF00FE" w14:textId="30301014" w:rsidR="00D04A4A" w:rsidRDefault="00E44ACB" w:rsidP="00D04A4A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  <w:r w:rsidRPr="00E44ACB">
        <w:rPr>
          <w:i/>
          <w:sz w:val="20"/>
          <w:szCs w:val="20"/>
        </w:rPr>
        <w:t>Prise en charge des enfants sévèrement dénu</w:t>
      </w:r>
      <w:r>
        <w:rPr>
          <w:i/>
          <w:sz w:val="20"/>
          <w:szCs w:val="20"/>
        </w:rPr>
        <w:t xml:space="preserve">tris et syndrome de </w:t>
      </w:r>
      <w:proofErr w:type="spellStart"/>
      <w:r>
        <w:rPr>
          <w:i/>
          <w:sz w:val="20"/>
          <w:szCs w:val="20"/>
        </w:rPr>
        <w:t>renutrition</w:t>
      </w:r>
      <w:proofErr w:type="spellEnd"/>
      <w:r>
        <w:rPr>
          <w:i/>
          <w:sz w:val="20"/>
          <w:szCs w:val="20"/>
        </w:rPr>
        <w:t xml:space="preserve"> </w:t>
      </w:r>
      <w:r w:rsidRPr="00E44ACB">
        <w:rPr>
          <w:i/>
          <w:sz w:val="20"/>
          <w:szCs w:val="20"/>
        </w:rPr>
        <w:t xml:space="preserve">(« </w:t>
      </w:r>
      <w:proofErr w:type="spellStart"/>
      <w:r w:rsidRPr="00E44ACB">
        <w:rPr>
          <w:i/>
          <w:sz w:val="20"/>
          <w:szCs w:val="20"/>
        </w:rPr>
        <w:t>refeeding</w:t>
      </w:r>
      <w:proofErr w:type="spellEnd"/>
      <w:r w:rsidRPr="00E44ACB">
        <w:rPr>
          <w:i/>
          <w:sz w:val="20"/>
          <w:szCs w:val="20"/>
        </w:rPr>
        <w:t xml:space="preserve"> syndrome »)</w:t>
      </w:r>
      <w:r w:rsidR="00D04A4A">
        <w:rPr>
          <w:i/>
          <w:sz w:val="20"/>
          <w:szCs w:val="20"/>
        </w:rPr>
        <w:t>, CHUV</w:t>
      </w:r>
    </w:p>
    <w:p w14:paraId="56F4672C" w14:textId="69F630BF" w:rsidR="00CD390A" w:rsidRPr="00CD390A" w:rsidRDefault="00CD390A" w:rsidP="00CD390A">
      <w:pPr>
        <w:jc w:val="center"/>
        <w:rPr>
          <w:i/>
          <w:sz w:val="20"/>
          <w:szCs w:val="20"/>
        </w:rPr>
      </w:pPr>
      <w:r w:rsidRPr="00CD390A">
        <w:rPr>
          <w:i/>
          <w:sz w:val="20"/>
          <w:szCs w:val="20"/>
        </w:rPr>
        <w:t>Schweiz Med Forum 2005</w:t>
      </w:r>
      <w:proofErr w:type="gramStart"/>
      <w:r w:rsidRPr="00CD390A">
        <w:rPr>
          <w:i/>
          <w:sz w:val="20"/>
          <w:szCs w:val="20"/>
        </w:rPr>
        <w:t>;5:1163</w:t>
      </w:r>
      <w:proofErr w:type="gramEnd"/>
      <w:r w:rsidRPr="00CD390A">
        <w:rPr>
          <w:i/>
          <w:sz w:val="20"/>
          <w:szCs w:val="20"/>
        </w:rPr>
        <w:t>–1170</w:t>
      </w:r>
    </w:p>
    <w:p w14:paraId="3EE59F5D" w14:textId="77777777" w:rsidR="00D04A4A" w:rsidRDefault="00D04A4A" w:rsidP="003001DF">
      <w:pPr>
        <w:jc w:val="center"/>
        <w:rPr>
          <w:rFonts w:ascii="Times New Roman" w:hAnsi="Times New Roman" w:cs="Times New Roman"/>
          <w:color w:val="231F20"/>
          <w:sz w:val="20"/>
          <w:szCs w:val="20"/>
          <w:lang w:val="en-US"/>
        </w:rPr>
      </w:pPr>
      <w:proofErr w:type="spellStart"/>
      <w:r w:rsidRPr="00D04A4A">
        <w:rPr>
          <w:rFonts w:ascii="Times New Roman" w:hAnsi="Times New Roman" w:cs="Times New Roman"/>
          <w:color w:val="231F20"/>
          <w:sz w:val="20"/>
          <w:szCs w:val="20"/>
          <w:lang w:val="en-US"/>
        </w:rPr>
        <w:t>Hépato</w:t>
      </w:r>
      <w:proofErr w:type="spellEnd"/>
      <w:r w:rsidRPr="00D04A4A">
        <w:rPr>
          <w:rFonts w:ascii="Times New Roman" w:hAnsi="Times New Roman" w:cs="Times New Roman"/>
          <w:color w:val="231F20"/>
          <w:sz w:val="20"/>
          <w:szCs w:val="20"/>
          <w:lang w:val="en-US"/>
        </w:rPr>
        <w:t xml:space="preserve">-Gastro, vol. 14, n°3, </w:t>
      </w:r>
      <w:proofErr w:type="spellStart"/>
      <w:r w:rsidRPr="00D04A4A">
        <w:rPr>
          <w:rFonts w:ascii="Times New Roman" w:hAnsi="Times New Roman" w:cs="Times New Roman"/>
          <w:color w:val="231F20"/>
          <w:sz w:val="20"/>
          <w:szCs w:val="20"/>
          <w:lang w:val="en-US"/>
        </w:rPr>
        <w:t>mai-juin</w:t>
      </w:r>
      <w:proofErr w:type="spellEnd"/>
      <w:r w:rsidRPr="00D04A4A">
        <w:rPr>
          <w:rFonts w:ascii="Times New Roman" w:hAnsi="Times New Roman" w:cs="Times New Roman"/>
          <w:color w:val="231F20"/>
          <w:sz w:val="20"/>
          <w:szCs w:val="20"/>
          <w:lang w:val="en-US"/>
        </w:rPr>
        <w:t xml:space="preserve"> 2007 </w:t>
      </w:r>
    </w:p>
    <w:p w14:paraId="7D3F10F6" w14:textId="0A1F934C" w:rsidR="0039668F" w:rsidRPr="0039668F" w:rsidRDefault="0039668F" w:rsidP="003001DF">
      <w:pPr>
        <w:jc w:val="center"/>
        <w:rPr>
          <w:i/>
          <w:sz w:val="20"/>
          <w:szCs w:val="20"/>
        </w:rPr>
      </w:pPr>
      <w:r w:rsidRPr="0039668F">
        <w:rPr>
          <w:i/>
          <w:sz w:val="20"/>
          <w:szCs w:val="20"/>
        </w:rPr>
        <w:t>Nutrition clinique et métabolisme 25 (2011) 86–90</w:t>
      </w:r>
    </w:p>
    <w:p w14:paraId="17C9EF9D" w14:textId="777AB4E9" w:rsidR="002503F9" w:rsidRDefault="002503F9" w:rsidP="003001DF">
      <w:pPr>
        <w:jc w:val="center"/>
        <w:rPr>
          <w:i/>
          <w:sz w:val="20"/>
          <w:szCs w:val="20"/>
        </w:rPr>
      </w:pPr>
      <w:r w:rsidRPr="00386160">
        <w:rPr>
          <w:i/>
          <w:sz w:val="20"/>
          <w:szCs w:val="20"/>
        </w:rPr>
        <w:t>Nutrition clinique et métabolisme 27 (2013) 109–112)</w:t>
      </w:r>
    </w:p>
    <w:p w14:paraId="77B2BB76" w14:textId="544C8BC7" w:rsidR="006E4D6A" w:rsidRDefault="00822DB0" w:rsidP="006E4D6A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Pocket book of </w:t>
      </w:r>
      <w:proofErr w:type="spellStart"/>
      <w:r w:rsidR="006E4D6A">
        <w:rPr>
          <w:i/>
          <w:sz w:val="20"/>
          <w:szCs w:val="20"/>
        </w:rPr>
        <w:t>Hospital</w:t>
      </w:r>
      <w:proofErr w:type="spellEnd"/>
      <w:r w:rsidR="006E4D6A">
        <w:rPr>
          <w:i/>
          <w:sz w:val="20"/>
          <w:szCs w:val="20"/>
        </w:rPr>
        <w:t xml:space="preserve"> care </w:t>
      </w:r>
      <w:r w:rsidR="006E4D6A" w:rsidRPr="006E4D6A">
        <w:rPr>
          <w:i/>
          <w:sz w:val="20"/>
          <w:szCs w:val="20"/>
        </w:rPr>
        <w:t xml:space="preserve">for </w:t>
      </w:r>
      <w:proofErr w:type="spellStart"/>
      <w:r w:rsidR="006E4D6A" w:rsidRPr="006E4D6A">
        <w:rPr>
          <w:i/>
          <w:sz w:val="20"/>
          <w:szCs w:val="20"/>
        </w:rPr>
        <w:t>children</w:t>
      </w:r>
      <w:proofErr w:type="spellEnd"/>
      <w:r w:rsidR="006E4D6A">
        <w:rPr>
          <w:i/>
          <w:sz w:val="20"/>
          <w:szCs w:val="20"/>
        </w:rPr>
        <w:t>, OMS 2013</w:t>
      </w:r>
    </w:p>
    <w:p w14:paraId="7E383E82" w14:textId="0E1111C6" w:rsidR="00822DB0" w:rsidRPr="00386160" w:rsidRDefault="00822DB0" w:rsidP="00822DB0">
      <w:pPr>
        <w:ind w:firstLine="284"/>
        <w:jc w:val="center"/>
        <w:rPr>
          <w:i/>
          <w:sz w:val="20"/>
          <w:szCs w:val="20"/>
        </w:rPr>
      </w:pPr>
      <w:r w:rsidRPr="00822DB0">
        <w:rPr>
          <w:i/>
          <w:sz w:val="20"/>
          <w:szCs w:val="20"/>
        </w:rPr>
        <w:t xml:space="preserve">Revue </w:t>
      </w:r>
      <w:proofErr w:type="spellStart"/>
      <w:r w:rsidRPr="00822DB0">
        <w:rPr>
          <w:i/>
          <w:sz w:val="20"/>
          <w:szCs w:val="20"/>
        </w:rPr>
        <w:t>Médicale</w:t>
      </w:r>
      <w:proofErr w:type="spellEnd"/>
      <w:r w:rsidRPr="00822DB0">
        <w:rPr>
          <w:i/>
          <w:sz w:val="20"/>
          <w:szCs w:val="20"/>
        </w:rPr>
        <w:t xml:space="preserve"> Suisse – www.revmed.ch – 14 </w:t>
      </w:r>
      <w:proofErr w:type="spellStart"/>
      <w:r w:rsidRPr="00822DB0">
        <w:rPr>
          <w:i/>
          <w:sz w:val="20"/>
          <w:szCs w:val="20"/>
        </w:rPr>
        <w:t>octobre</w:t>
      </w:r>
      <w:proofErr w:type="spellEnd"/>
      <w:r w:rsidRPr="00822DB0">
        <w:rPr>
          <w:i/>
          <w:sz w:val="20"/>
          <w:szCs w:val="20"/>
        </w:rPr>
        <w:t xml:space="preserve"> 2015</w:t>
      </w:r>
    </w:p>
    <w:p w14:paraId="4BAFE69E" w14:textId="294E5E6F" w:rsidR="00270333" w:rsidRDefault="00822DB0" w:rsidP="003001DF">
      <w:pPr>
        <w:jc w:val="center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P</w:t>
      </w:r>
      <w:r w:rsidRPr="00386160">
        <w:rPr>
          <w:i/>
          <w:sz w:val="20"/>
          <w:szCs w:val="20"/>
        </w:rPr>
        <w:t>ediatrics</w:t>
      </w:r>
      <w:proofErr w:type="spellEnd"/>
      <w:r w:rsidRPr="00386160">
        <w:rPr>
          <w:i/>
          <w:sz w:val="20"/>
          <w:szCs w:val="20"/>
        </w:rPr>
        <w:t xml:space="preserve"> in </w:t>
      </w:r>
      <w:proofErr w:type="spellStart"/>
      <w:r w:rsidRPr="00386160">
        <w:rPr>
          <w:i/>
          <w:sz w:val="20"/>
          <w:szCs w:val="20"/>
        </w:rPr>
        <w:t>review</w:t>
      </w:r>
      <w:proofErr w:type="spellEnd"/>
      <w:r w:rsidRPr="00386160">
        <w:rPr>
          <w:i/>
          <w:sz w:val="20"/>
          <w:szCs w:val="20"/>
        </w:rPr>
        <w:t xml:space="preserve">, vol. 37 </w:t>
      </w:r>
      <w:proofErr w:type="gramStart"/>
      <w:r w:rsidRPr="00386160">
        <w:rPr>
          <w:i/>
          <w:sz w:val="20"/>
          <w:szCs w:val="20"/>
        </w:rPr>
        <w:t>no</w:t>
      </w:r>
      <w:proofErr w:type="gramEnd"/>
      <w:r w:rsidRPr="00386160">
        <w:rPr>
          <w:i/>
          <w:sz w:val="20"/>
          <w:szCs w:val="20"/>
        </w:rPr>
        <w:t xml:space="preserve">. 12 </w:t>
      </w:r>
      <w:proofErr w:type="spellStart"/>
      <w:r w:rsidRPr="00386160">
        <w:rPr>
          <w:i/>
          <w:sz w:val="20"/>
          <w:szCs w:val="20"/>
        </w:rPr>
        <w:t>december</w:t>
      </w:r>
      <w:proofErr w:type="spellEnd"/>
      <w:r w:rsidRPr="00386160">
        <w:rPr>
          <w:i/>
          <w:sz w:val="20"/>
          <w:szCs w:val="20"/>
        </w:rPr>
        <w:t xml:space="preserve"> 2016</w:t>
      </w:r>
      <w:r>
        <w:rPr>
          <w:i/>
          <w:sz w:val="20"/>
          <w:szCs w:val="20"/>
        </w:rPr>
        <w:t>,</w:t>
      </w:r>
      <w:r w:rsidRPr="00386160">
        <w:rPr>
          <w:i/>
          <w:sz w:val="20"/>
          <w:szCs w:val="20"/>
        </w:rPr>
        <w:t xml:space="preserve"> 517</w:t>
      </w:r>
    </w:p>
    <w:p w14:paraId="7A1A8D9D" w14:textId="7597C71D" w:rsidR="007C52D5" w:rsidRDefault="007C52D5" w:rsidP="003001DF">
      <w:pPr>
        <w:jc w:val="center"/>
        <w:rPr>
          <w:i/>
          <w:sz w:val="20"/>
          <w:szCs w:val="20"/>
        </w:rPr>
      </w:pPr>
      <w:r w:rsidRPr="007C52D5">
        <w:rPr>
          <w:i/>
          <w:sz w:val="20"/>
          <w:szCs w:val="20"/>
        </w:rPr>
        <w:t>Forum médical suisse</w:t>
      </w:r>
      <w:r>
        <w:rPr>
          <w:i/>
          <w:sz w:val="20"/>
          <w:szCs w:val="20"/>
        </w:rPr>
        <w:t>,</w:t>
      </w:r>
      <w:r w:rsidRPr="007C52D5">
        <w:rPr>
          <w:i/>
          <w:sz w:val="20"/>
          <w:szCs w:val="20"/>
        </w:rPr>
        <w:t xml:space="preserve"> 2017</w:t>
      </w:r>
      <w:proofErr w:type="gramStart"/>
      <w:r w:rsidRPr="007C52D5">
        <w:rPr>
          <w:i/>
          <w:sz w:val="20"/>
          <w:szCs w:val="20"/>
        </w:rPr>
        <w:t>;17</w:t>
      </w:r>
      <w:proofErr w:type="gramEnd"/>
      <w:r w:rsidRPr="007C52D5">
        <w:rPr>
          <w:i/>
          <w:sz w:val="20"/>
          <w:szCs w:val="20"/>
        </w:rPr>
        <w:t>(24):523–528</w:t>
      </w:r>
    </w:p>
    <w:p w14:paraId="362F15EA" w14:textId="77777777" w:rsidR="00270333" w:rsidRPr="007C52D5" w:rsidRDefault="00270333">
      <w:pPr>
        <w:rPr>
          <w:i/>
          <w:sz w:val="20"/>
          <w:szCs w:val="20"/>
        </w:rPr>
      </w:pPr>
    </w:p>
    <w:p w14:paraId="476875AB" w14:textId="73ABB604" w:rsidR="00270333" w:rsidRPr="00386160" w:rsidRDefault="00951BE2">
      <w:pPr>
        <w:rPr>
          <w:b/>
        </w:rPr>
      </w:pPr>
      <w:r w:rsidRPr="00386160">
        <w:rPr>
          <w:b/>
        </w:rPr>
        <w:t xml:space="preserve">QUAND </w:t>
      </w:r>
      <w:r w:rsidR="007C52D5">
        <w:rPr>
          <w:b/>
        </w:rPr>
        <w:t>LE PREVOIR</w:t>
      </w:r>
      <w:r w:rsidRPr="00386160">
        <w:rPr>
          <w:b/>
        </w:rPr>
        <w:t>?</w:t>
      </w:r>
    </w:p>
    <w:p w14:paraId="72C17436" w14:textId="118605CD" w:rsidR="002B465F" w:rsidRDefault="002B465F" w:rsidP="00270333">
      <w:pPr>
        <w:pStyle w:val="ListParagraph"/>
        <w:numPr>
          <w:ilvl w:val="0"/>
          <w:numId w:val="1"/>
        </w:numPr>
      </w:pPr>
      <w:r>
        <w:t>Après perte de poids </w:t>
      </w:r>
      <w:r w:rsidR="004B541B">
        <w:t>rapide ou importante</w:t>
      </w:r>
      <w:r>
        <w:t xml:space="preserve">: </w:t>
      </w:r>
    </w:p>
    <w:p w14:paraId="2851F594" w14:textId="02942199" w:rsidR="00530EB7" w:rsidRDefault="00530EB7" w:rsidP="002B465F">
      <w:pPr>
        <w:pStyle w:val="ListParagraph"/>
        <w:numPr>
          <w:ilvl w:val="1"/>
          <w:numId w:val="1"/>
        </w:numPr>
      </w:pPr>
      <w:r>
        <w:t>Adolescent</w:t>
      </w:r>
      <w:r w:rsidR="002B465F">
        <w:t>s</w:t>
      </w:r>
      <w:r>
        <w:t> :</w:t>
      </w:r>
    </w:p>
    <w:p w14:paraId="42A484B2" w14:textId="77777777" w:rsidR="001C53D9" w:rsidRDefault="00270333" w:rsidP="002B465F">
      <w:pPr>
        <w:pStyle w:val="ListParagraph"/>
        <w:numPr>
          <w:ilvl w:val="2"/>
          <w:numId w:val="1"/>
        </w:numPr>
      </w:pPr>
      <w:r w:rsidRPr="00386160">
        <w:t xml:space="preserve">Perte de poids de </w:t>
      </w:r>
    </w:p>
    <w:p w14:paraId="0D76FBCA" w14:textId="3C837B41" w:rsidR="00270333" w:rsidRDefault="00270333" w:rsidP="002B465F">
      <w:pPr>
        <w:pStyle w:val="ListParagraph"/>
        <w:numPr>
          <w:ilvl w:val="3"/>
          <w:numId w:val="1"/>
        </w:numPr>
      </w:pPr>
      <w:r w:rsidRPr="00386160">
        <w:t xml:space="preserve">&gt; </w:t>
      </w:r>
      <w:r w:rsidR="007B791A" w:rsidRPr="00386160">
        <w:t>10% en 1-2 mois</w:t>
      </w:r>
    </w:p>
    <w:p w14:paraId="569F91AD" w14:textId="1D430E34" w:rsidR="001C53D9" w:rsidRPr="00386160" w:rsidRDefault="001C53D9" w:rsidP="002B465F">
      <w:pPr>
        <w:pStyle w:val="ListParagraph"/>
        <w:numPr>
          <w:ilvl w:val="3"/>
          <w:numId w:val="1"/>
        </w:numPr>
      </w:pPr>
      <w:r>
        <w:t>&gt;15% sur 3-6 mois</w:t>
      </w:r>
    </w:p>
    <w:p w14:paraId="0817C2D3" w14:textId="7B7210C8" w:rsidR="00270333" w:rsidRDefault="00270333" w:rsidP="002B465F">
      <w:pPr>
        <w:pStyle w:val="ListParagraph"/>
        <w:numPr>
          <w:ilvl w:val="2"/>
          <w:numId w:val="1"/>
        </w:numPr>
      </w:pPr>
      <w:r w:rsidRPr="00386160">
        <w:t>BMI &lt; 15</w:t>
      </w:r>
      <w:r w:rsidR="007C52D5">
        <w:t>-16</w:t>
      </w:r>
    </w:p>
    <w:p w14:paraId="03C5C8F4" w14:textId="77777777" w:rsidR="00530EB7" w:rsidRDefault="00530EB7" w:rsidP="002B465F">
      <w:pPr>
        <w:pStyle w:val="ListParagraph"/>
        <w:numPr>
          <w:ilvl w:val="1"/>
          <w:numId w:val="1"/>
        </w:numPr>
      </w:pPr>
      <w:r>
        <w:t xml:space="preserve">Enfant : </w:t>
      </w:r>
    </w:p>
    <w:p w14:paraId="530A5334" w14:textId="72DE15F9" w:rsidR="00530EB7" w:rsidRDefault="00530EB7" w:rsidP="002B465F">
      <w:pPr>
        <w:pStyle w:val="ListParagraph"/>
        <w:numPr>
          <w:ilvl w:val="2"/>
          <w:numId w:val="1"/>
        </w:numPr>
      </w:pPr>
      <w:r>
        <w:t xml:space="preserve">Perte de poids &gt; </w:t>
      </w:r>
      <w:r w:rsidR="007C52D5">
        <w:t>15-</w:t>
      </w:r>
      <w:r>
        <w:t xml:space="preserve">20% </w:t>
      </w:r>
      <w:r w:rsidR="007C52D5">
        <w:t xml:space="preserve"> au cours des 3-6 derniers mois.</w:t>
      </w:r>
    </w:p>
    <w:p w14:paraId="7192DB64" w14:textId="4E26C18A" w:rsidR="00530EB7" w:rsidRPr="00AC3626" w:rsidRDefault="00530EB7" w:rsidP="002B465F">
      <w:pPr>
        <w:pStyle w:val="ListParagraph"/>
        <w:numPr>
          <w:ilvl w:val="2"/>
          <w:numId w:val="1"/>
        </w:numPr>
      </w:pPr>
      <w:r w:rsidRPr="00386160">
        <w:t xml:space="preserve">Poids &lt; 20% par rapport au poids d’un enfant sain </w:t>
      </w:r>
      <w:r w:rsidRPr="00530EB7">
        <w:rPr>
          <w:u w:val="single"/>
        </w:rPr>
        <w:t>de même taille</w:t>
      </w:r>
    </w:p>
    <w:p w14:paraId="12F7D425" w14:textId="0DF58C06" w:rsidR="00AC3626" w:rsidRPr="00AC3626" w:rsidRDefault="00AC3626" w:rsidP="002B465F">
      <w:pPr>
        <w:pStyle w:val="ListParagraph"/>
        <w:numPr>
          <w:ilvl w:val="2"/>
          <w:numId w:val="1"/>
        </w:numPr>
      </w:pPr>
      <w:r w:rsidRPr="00AC3626">
        <w:t xml:space="preserve">Circonférence </w:t>
      </w:r>
      <w:r>
        <w:t xml:space="preserve">à </w:t>
      </w:r>
      <w:proofErr w:type="spellStart"/>
      <w:r>
        <w:t>mi-humérus</w:t>
      </w:r>
      <w:proofErr w:type="spellEnd"/>
      <w:r w:rsidRPr="00AC3626">
        <w:t xml:space="preserve"> &lt; 11,5 cm</w:t>
      </w:r>
      <w:r>
        <w:t xml:space="preserve">  ou Poids attendue selon taille &lt; 3 DS (petit livre de l’OMS)</w:t>
      </w:r>
    </w:p>
    <w:p w14:paraId="648A0B03" w14:textId="77777777" w:rsidR="00A94A18" w:rsidRDefault="00A94A18" w:rsidP="00A94A18">
      <w:pPr>
        <w:pStyle w:val="ListParagraph"/>
        <w:numPr>
          <w:ilvl w:val="0"/>
          <w:numId w:val="1"/>
        </w:numPr>
      </w:pPr>
      <w:r>
        <w:t>Forte réduction de la prise alimentaire au cours des 10 derniers jours.</w:t>
      </w:r>
    </w:p>
    <w:p w14:paraId="66099131" w14:textId="77777777" w:rsidR="00A94A18" w:rsidRDefault="00A94A18" w:rsidP="00A94A18">
      <w:pPr>
        <w:pStyle w:val="ListParagraph"/>
        <w:numPr>
          <w:ilvl w:val="0"/>
          <w:numId w:val="1"/>
        </w:numPr>
      </w:pPr>
      <w:r w:rsidRPr="00386160">
        <w:t>Anorexie me</w:t>
      </w:r>
      <w:r>
        <w:t>ntale, dépression, toxicomanie, OH</w:t>
      </w:r>
    </w:p>
    <w:p w14:paraId="35983CFC" w14:textId="77777777" w:rsidR="00A94A18" w:rsidRPr="00386160" w:rsidRDefault="00A94A18" w:rsidP="00A94A18">
      <w:pPr>
        <w:pStyle w:val="ListParagraph"/>
        <w:numPr>
          <w:ilvl w:val="0"/>
          <w:numId w:val="1"/>
        </w:numPr>
      </w:pPr>
      <w:r w:rsidRPr="00386160">
        <w:t>Patients « Terre des Hommes » avec cardiopathie, kwashiorkor,</w:t>
      </w:r>
      <w:r w:rsidRPr="00AC3626">
        <w:rPr>
          <w:noProof/>
          <w:lang w:val="en-US"/>
        </w:rPr>
        <w:t xml:space="preserve"> </w:t>
      </w:r>
      <w:r w:rsidRPr="00386160">
        <w:t xml:space="preserve"> marasme</w:t>
      </w:r>
      <w:r>
        <w:t>, oedème</w:t>
      </w:r>
      <w:r w:rsidRPr="00AC3626">
        <w:t xml:space="preserve"> </w:t>
      </w:r>
    </w:p>
    <w:p w14:paraId="28666866" w14:textId="3E6783C5" w:rsidR="007C52D5" w:rsidRDefault="007C52D5" w:rsidP="007C52D5">
      <w:pPr>
        <w:pStyle w:val="ListParagraph"/>
        <w:numPr>
          <w:ilvl w:val="0"/>
          <w:numId w:val="1"/>
        </w:numPr>
      </w:pPr>
      <w:r>
        <w:t>Faible concentration au départ de potassium, phosphate ou magnésium.</w:t>
      </w:r>
    </w:p>
    <w:p w14:paraId="2763F659" w14:textId="26B50419" w:rsidR="007B791A" w:rsidRPr="00386160" w:rsidRDefault="007B791A" w:rsidP="007B791A">
      <w:pPr>
        <w:pStyle w:val="ListParagraph"/>
        <w:numPr>
          <w:ilvl w:val="0"/>
          <w:numId w:val="1"/>
        </w:numPr>
      </w:pPr>
      <w:r w:rsidRPr="00386160">
        <w:t>Retard de croissance (négli</w:t>
      </w:r>
      <w:r w:rsidR="00815640" w:rsidRPr="00386160">
        <w:t>gence/maltraitance, malabsorption)</w:t>
      </w:r>
      <w:r w:rsidRPr="00386160">
        <w:t xml:space="preserve"> </w:t>
      </w:r>
    </w:p>
    <w:p w14:paraId="18646AE5" w14:textId="237AF031" w:rsidR="007B791A" w:rsidRPr="00386160" w:rsidRDefault="007B791A" w:rsidP="00270333">
      <w:pPr>
        <w:pStyle w:val="ListParagraph"/>
        <w:numPr>
          <w:ilvl w:val="0"/>
          <w:numId w:val="1"/>
        </w:numPr>
      </w:pPr>
      <w:r w:rsidRPr="00386160">
        <w:t>Malabsorption chronique (IBD, pancréatite, intestin court</w:t>
      </w:r>
      <w:r w:rsidR="00AC3626">
        <w:t>, diarrhées/vomissements chroniques</w:t>
      </w:r>
      <w:r w:rsidRPr="00386160">
        <w:t>)</w:t>
      </w:r>
    </w:p>
    <w:p w14:paraId="36AED2F1" w14:textId="3E514893" w:rsidR="007B791A" w:rsidRPr="00386160" w:rsidRDefault="007B791A" w:rsidP="00270333">
      <w:pPr>
        <w:pStyle w:val="ListParagraph"/>
        <w:numPr>
          <w:ilvl w:val="0"/>
          <w:numId w:val="1"/>
        </w:numPr>
      </w:pPr>
      <w:r w:rsidRPr="00386160">
        <w:t>Maladies chroniques (HIV, mucoviscidose, cardiopathie, patients oncologiques)</w:t>
      </w:r>
    </w:p>
    <w:p w14:paraId="39D79FBF" w14:textId="7E71AE44" w:rsidR="007B791A" w:rsidRPr="00386160" w:rsidRDefault="007B791A" w:rsidP="00270333">
      <w:pPr>
        <w:pStyle w:val="ListParagraph"/>
        <w:numPr>
          <w:ilvl w:val="0"/>
          <w:numId w:val="1"/>
        </w:numPr>
      </w:pPr>
      <w:r w:rsidRPr="00386160">
        <w:t>Etc. (cf. tableau)</w:t>
      </w:r>
    </w:p>
    <w:p w14:paraId="3231EC4F" w14:textId="6A375F1C" w:rsidR="007B791A" w:rsidRPr="00386160" w:rsidRDefault="00AC3626" w:rsidP="004F4867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5105139" wp14:editId="6948B17A">
            <wp:simplePos x="0" y="0"/>
            <wp:positionH relativeFrom="column">
              <wp:posOffset>3429000</wp:posOffset>
            </wp:positionH>
            <wp:positionV relativeFrom="paragraph">
              <wp:posOffset>74295</wp:posOffset>
            </wp:positionV>
            <wp:extent cx="2036445" cy="2294255"/>
            <wp:effectExtent l="0" t="0" r="0" b="0"/>
            <wp:wrapThrough wrapText="bothSides">
              <wp:wrapPolygon edited="0">
                <wp:start x="0" y="0"/>
                <wp:lineTo x="0" y="21283"/>
                <wp:lineTo x="21283" y="21283"/>
                <wp:lineTo x="21283" y="0"/>
                <wp:lineTo x="0" y="0"/>
              </wp:wrapPolygon>
            </wp:wrapThrough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229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3626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9B425A8" wp14:editId="45D9EBE5">
            <wp:simplePos x="0" y="0"/>
            <wp:positionH relativeFrom="column">
              <wp:posOffset>1714500</wp:posOffset>
            </wp:positionH>
            <wp:positionV relativeFrom="paragraph">
              <wp:posOffset>74295</wp:posOffset>
            </wp:positionV>
            <wp:extent cx="1485900" cy="2460816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460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196C98" w14:textId="400F8E8F" w:rsidR="00270333" w:rsidRDefault="00270333" w:rsidP="00270333"/>
    <w:p w14:paraId="06FD1C5D" w14:textId="77777777" w:rsidR="00AC3626" w:rsidRDefault="00AC3626" w:rsidP="00270333"/>
    <w:p w14:paraId="3735DED9" w14:textId="77777777" w:rsidR="00AC3626" w:rsidRDefault="00AC3626" w:rsidP="00270333"/>
    <w:p w14:paraId="28B2F41D" w14:textId="77777777" w:rsidR="00AC3626" w:rsidRDefault="00AC3626" w:rsidP="00270333"/>
    <w:p w14:paraId="744BC8BC" w14:textId="77777777" w:rsidR="00AC3626" w:rsidRDefault="00AC3626" w:rsidP="00270333"/>
    <w:p w14:paraId="1A60CA16" w14:textId="77777777" w:rsidR="00AC3626" w:rsidRDefault="00AC3626" w:rsidP="00270333"/>
    <w:p w14:paraId="0E357627" w14:textId="42E93FDA" w:rsidR="00AC3626" w:rsidRPr="00386160" w:rsidRDefault="00AC3626" w:rsidP="00270333"/>
    <w:p w14:paraId="63F23798" w14:textId="77777777" w:rsidR="00AC3626" w:rsidRDefault="00AC3626" w:rsidP="00270333">
      <w:pPr>
        <w:rPr>
          <w:b/>
        </w:rPr>
      </w:pPr>
    </w:p>
    <w:p w14:paraId="5E4BA319" w14:textId="77777777" w:rsidR="00AC3626" w:rsidRDefault="00AC3626" w:rsidP="00270333">
      <w:pPr>
        <w:rPr>
          <w:b/>
        </w:rPr>
      </w:pPr>
    </w:p>
    <w:p w14:paraId="16BCF0F8" w14:textId="77777777" w:rsidR="00AC3626" w:rsidRDefault="00AC3626" w:rsidP="00270333">
      <w:pPr>
        <w:rPr>
          <w:b/>
        </w:rPr>
      </w:pPr>
    </w:p>
    <w:p w14:paraId="6975095F" w14:textId="77777777" w:rsidR="00AC3626" w:rsidRDefault="00AC3626" w:rsidP="00270333">
      <w:pPr>
        <w:rPr>
          <w:b/>
        </w:rPr>
      </w:pPr>
    </w:p>
    <w:p w14:paraId="543B834A" w14:textId="77777777" w:rsidR="00AC3626" w:rsidRDefault="00AC3626" w:rsidP="00270333">
      <w:pPr>
        <w:rPr>
          <w:b/>
        </w:rPr>
      </w:pPr>
    </w:p>
    <w:p w14:paraId="0A288939" w14:textId="77777777" w:rsidR="00AC3626" w:rsidRDefault="00AC3626" w:rsidP="00270333">
      <w:pPr>
        <w:rPr>
          <w:b/>
        </w:rPr>
      </w:pPr>
    </w:p>
    <w:p w14:paraId="5A67D2B7" w14:textId="3A302EE7" w:rsidR="00270333" w:rsidRPr="00386160" w:rsidRDefault="00951BE2" w:rsidP="00270333">
      <w:pPr>
        <w:rPr>
          <w:b/>
        </w:rPr>
      </w:pPr>
      <w:r w:rsidRPr="00386160">
        <w:rPr>
          <w:b/>
        </w:rPr>
        <w:t>PHYSIOPATHOLOGIE</w:t>
      </w:r>
    </w:p>
    <w:p w14:paraId="7CA8DD65" w14:textId="043FBDD7" w:rsidR="002617BC" w:rsidRDefault="00270333" w:rsidP="00AD3D57">
      <w:pPr>
        <w:pStyle w:val="ListParagraph"/>
        <w:numPr>
          <w:ilvl w:val="0"/>
          <w:numId w:val="2"/>
        </w:numPr>
      </w:pPr>
      <w:r w:rsidRPr="00386160">
        <w:t xml:space="preserve">Dénutrition </w:t>
      </w:r>
      <w:r w:rsidR="004F4867">
        <w:t xml:space="preserve">prolongée </w:t>
      </w:r>
      <w:r w:rsidR="00176C7F" w:rsidRPr="00386160">
        <w:sym w:font="Wingdings" w:char="F0E0"/>
      </w:r>
      <w:r w:rsidRPr="00386160">
        <w:t xml:space="preserve"> </w:t>
      </w:r>
      <w:r w:rsidR="002617BC">
        <w:rPr>
          <w:b/>
        </w:rPr>
        <w:t>chute</w:t>
      </w:r>
      <w:r w:rsidR="007C52D5" w:rsidRPr="007C52D5">
        <w:rPr>
          <w:b/>
        </w:rPr>
        <w:t xml:space="preserve"> de l’insuline</w:t>
      </w:r>
      <w:r w:rsidR="001459F2">
        <w:rPr>
          <w:b/>
        </w:rPr>
        <w:t xml:space="preserve"> </w:t>
      </w:r>
      <w:r w:rsidR="002617BC">
        <w:rPr>
          <w:b/>
        </w:rPr>
        <w:t xml:space="preserve"> et montée des catécholamines et glucagon</w:t>
      </w:r>
      <w:r w:rsidR="001459F2">
        <w:sym w:font="Wingdings" w:char="F0E0"/>
      </w:r>
      <w:r w:rsidR="001459F2">
        <w:t xml:space="preserve"> </w:t>
      </w:r>
      <w:r w:rsidR="001459F2" w:rsidRPr="004F4867">
        <w:rPr>
          <w:b/>
        </w:rPr>
        <w:t>état catabolique</w:t>
      </w:r>
      <w:r w:rsidR="00F52CBC">
        <w:rPr>
          <w:b/>
        </w:rPr>
        <w:t xml:space="preserve"> </w:t>
      </w:r>
      <w:r w:rsidR="001459F2">
        <w:t xml:space="preserve"> </w:t>
      </w:r>
      <w:r w:rsidR="00D652FD">
        <w:t xml:space="preserve">(lipolyse, protéolyse </w:t>
      </w:r>
      <w:r w:rsidR="00D652FD">
        <w:sym w:font="Wingdings" w:char="F0E0"/>
      </w:r>
      <w:r w:rsidR="00D652FD">
        <w:t xml:space="preserve"> utilisation comme substrat énergétique </w:t>
      </w:r>
      <w:r w:rsidR="00C02879">
        <w:t xml:space="preserve">les </w:t>
      </w:r>
      <w:proofErr w:type="spellStart"/>
      <w:r w:rsidR="00D652FD">
        <w:t>ac</w:t>
      </w:r>
      <w:proofErr w:type="spellEnd"/>
      <w:r w:rsidR="00D652FD">
        <w:t>. gras libres et acides aminés</w:t>
      </w:r>
      <w:r w:rsidR="00C02879">
        <w:t xml:space="preserve"> pour </w:t>
      </w:r>
      <w:proofErr w:type="spellStart"/>
      <w:r w:rsidR="00C02879">
        <w:t>gluconeogenèse</w:t>
      </w:r>
      <w:proofErr w:type="spellEnd"/>
      <w:r w:rsidR="00C02879">
        <w:t xml:space="preserve"> et production de corps cétoniques</w:t>
      </w:r>
      <w:r w:rsidR="00D652FD">
        <w:t>)</w:t>
      </w:r>
      <w:r w:rsidR="00F52CBC">
        <w:t xml:space="preserve"> avec </w:t>
      </w:r>
      <w:r w:rsidR="00230D14" w:rsidRPr="00230D14">
        <w:rPr>
          <w:b/>
        </w:rPr>
        <w:t>fonte musculaire</w:t>
      </w:r>
      <w:r w:rsidR="00230D14">
        <w:t xml:space="preserve"> et </w:t>
      </w:r>
      <w:r w:rsidR="00F52CBC" w:rsidRPr="00F52CBC">
        <w:rPr>
          <w:b/>
        </w:rPr>
        <w:t>diminution du métabolisme de base</w:t>
      </w:r>
      <w:r w:rsidR="00F52CBC">
        <w:t xml:space="preserve"> qui se concentre sur le production d’énergie pour les organes nobles</w:t>
      </w:r>
      <w:r w:rsidR="00D652FD">
        <w:t xml:space="preserve"> </w:t>
      </w:r>
      <w:r w:rsidR="002617BC">
        <w:sym w:font="Wingdings" w:char="F0E0"/>
      </w:r>
      <w:r w:rsidR="001459F2">
        <w:t xml:space="preserve"> </w:t>
      </w:r>
      <w:r w:rsidR="001459F2" w:rsidRPr="001459F2">
        <w:rPr>
          <w:b/>
        </w:rPr>
        <w:t xml:space="preserve">acidose métabolique </w:t>
      </w:r>
      <w:r w:rsidR="002617BC">
        <w:t>+</w:t>
      </w:r>
      <w:r w:rsidR="007C52D5">
        <w:t xml:space="preserve"> </w:t>
      </w:r>
      <w:r w:rsidR="00022DB6" w:rsidRPr="00A94A18">
        <w:rPr>
          <w:b/>
        </w:rPr>
        <w:t>consommation des réserves intracellulaires</w:t>
      </w:r>
      <w:r w:rsidR="00022DB6">
        <w:t xml:space="preserve"> </w:t>
      </w:r>
      <w:r w:rsidR="00115039" w:rsidRPr="00386160">
        <w:t>en</w:t>
      </w:r>
      <w:r w:rsidR="002617BC">
        <w:t> :</w:t>
      </w:r>
    </w:p>
    <w:p w14:paraId="79B13DFC" w14:textId="0DC36F54" w:rsidR="002617BC" w:rsidRDefault="002617BC" w:rsidP="002617BC">
      <w:pPr>
        <w:pStyle w:val="ListParagraph"/>
        <w:numPr>
          <w:ilvl w:val="1"/>
          <w:numId w:val="2"/>
        </w:numPr>
      </w:pPr>
      <w:r w:rsidRPr="002617BC">
        <w:rPr>
          <w:b/>
        </w:rPr>
        <w:t>E</w:t>
      </w:r>
      <w:r w:rsidR="00115039" w:rsidRPr="002617BC">
        <w:rPr>
          <w:b/>
        </w:rPr>
        <w:t>lectrolytes</w:t>
      </w:r>
      <w:r w:rsidR="007C52D5">
        <w:t xml:space="preserve"> (</w:t>
      </w:r>
      <w:r w:rsidR="007C52D5" w:rsidRPr="001459F2">
        <w:rPr>
          <w:b/>
        </w:rPr>
        <w:t>Mg, K+, Ph</w:t>
      </w:r>
      <w:r w:rsidR="007C52D5">
        <w:t>)</w:t>
      </w:r>
      <w:r w:rsidR="00A94A18">
        <w:t xml:space="preserve"> avec </w:t>
      </w:r>
      <w:r>
        <w:t xml:space="preserve">cependant </w:t>
      </w:r>
      <w:r w:rsidR="00A94A18">
        <w:t>maintient de valeurs</w:t>
      </w:r>
      <w:r>
        <w:t xml:space="preserve"> plasmatiques souvent normales </w:t>
      </w:r>
      <w:r w:rsidR="00A94A18">
        <w:t>qui masq</w:t>
      </w:r>
      <w:r>
        <w:t>uent le déficit intracellulaire</w:t>
      </w:r>
      <w:r w:rsidR="00A94A18">
        <w:t xml:space="preserve">. </w:t>
      </w:r>
    </w:p>
    <w:p w14:paraId="41B86BFB" w14:textId="45C16DFC" w:rsidR="002617BC" w:rsidRDefault="002617BC" w:rsidP="002617BC">
      <w:pPr>
        <w:pStyle w:val="ListParagraph"/>
        <w:numPr>
          <w:ilvl w:val="1"/>
          <w:numId w:val="2"/>
        </w:numPr>
      </w:pPr>
      <w:r>
        <w:rPr>
          <w:b/>
        </w:rPr>
        <w:t>V</w:t>
      </w:r>
      <w:r w:rsidR="00270333" w:rsidRPr="00A94A18">
        <w:rPr>
          <w:b/>
        </w:rPr>
        <w:t>itamines</w:t>
      </w:r>
      <w:r w:rsidR="001459F2">
        <w:t xml:space="preserve"> (</w:t>
      </w:r>
      <w:r w:rsidR="001459F2" w:rsidRPr="001459F2">
        <w:rPr>
          <w:b/>
        </w:rPr>
        <w:t>B1 = thiamine</w:t>
      </w:r>
      <w:r w:rsidR="001459F2">
        <w:t>)</w:t>
      </w:r>
    </w:p>
    <w:p w14:paraId="22800CB5" w14:textId="66D46622" w:rsidR="00A94A18" w:rsidRDefault="002617BC" w:rsidP="002617BC">
      <w:pPr>
        <w:pStyle w:val="ListParagraph"/>
        <w:numPr>
          <w:ilvl w:val="1"/>
          <w:numId w:val="2"/>
        </w:numPr>
      </w:pPr>
      <w:r>
        <w:rPr>
          <w:b/>
        </w:rPr>
        <w:t>O</w:t>
      </w:r>
      <w:r w:rsidR="00115039" w:rsidRPr="00A94A18">
        <w:rPr>
          <w:b/>
        </w:rPr>
        <w:t>ligoéléments</w:t>
      </w:r>
      <w:r w:rsidR="00176C7F" w:rsidRPr="00386160">
        <w:t xml:space="preserve"> (</w:t>
      </w:r>
      <w:r w:rsidR="00176C7F" w:rsidRPr="001459F2">
        <w:rPr>
          <w:b/>
        </w:rPr>
        <w:t>zinc</w:t>
      </w:r>
      <w:r w:rsidR="00176C7F" w:rsidRPr="00386160">
        <w:t>)</w:t>
      </w:r>
      <w:r w:rsidR="004F4867">
        <w:t xml:space="preserve"> </w:t>
      </w:r>
      <w:r w:rsidR="001459F2">
        <w:t>important pour le métabolisme</w:t>
      </w:r>
      <w:r w:rsidR="00AD3D57">
        <w:t xml:space="preserve">. </w:t>
      </w:r>
    </w:p>
    <w:p w14:paraId="1975FCF0" w14:textId="77777777" w:rsidR="00AD3D57" w:rsidRPr="00386160" w:rsidRDefault="00AD3D57" w:rsidP="00AD3D57">
      <w:pPr>
        <w:pStyle w:val="ListParagraph"/>
      </w:pPr>
    </w:p>
    <w:p w14:paraId="549B35FD" w14:textId="4F0D4BDD" w:rsidR="00F52CBC" w:rsidRDefault="004F4867" w:rsidP="00A94A18">
      <w:pPr>
        <w:pStyle w:val="ListParagraph"/>
        <w:numPr>
          <w:ilvl w:val="0"/>
          <w:numId w:val="2"/>
        </w:numPr>
      </w:pPr>
      <w:r>
        <w:lastRenderedPageBreak/>
        <w:t xml:space="preserve">Durant </w:t>
      </w:r>
      <w:r w:rsidR="001459F2">
        <w:t xml:space="preserve">la </w:t>
      </w:r>
      <w:proofErr w:type="spellStart"/>
      <w:r w:rsidR="001459F2">
        <w:t>renutrition</w:t>
      </w:r>
      <w:proofErr w:type="spellEnd"/>
      <w:r w:rsidR="001459F2">
        <w:t xml:space="preserve"> (</w:t>
      </w:r>
      <w:r w:rsidR="001459F2" w:rsidRPr="001459F2">
        <w:rPr>
          <w:b/>
        </w:rPr>
        <w:t>surtout si apport important en glucose</w:t>
      </w:r>
      <w:r w:rsidR="001459F2">
        <w:t>)</w:t>
      </w:r>
      <w:r w:rsidR="00D0377E" w:rsidRPr="00386160">
        <w:t xml:space="preserve">, on </w:t>
      </w:r>
      <w:r>
        <w:t>observe</w:t>
      </w:r>
      <w:r w:rsidR="00854B91" w:rsidRPr="00386160">
        <w:t xml:space="preserve"> </w:t>
      </w:r>
      <w:r w:rsidR="007C52D5">
        <w:t xml:space="preserve">une </w:t>
      </w:r>
      <w:r w:rsidR="007C52D5" w:rsidRPr="007C52D5">
        <w:rPr>
          <w:b/>
        </w:rPr>
        <w:t>sécrétion massive d’insuline</w:t>
      </w:r>
      <w:r w:rsidR="007C52D5">
        <w:t xml:space="preserve"> </w:t>
      </w:r>
      <w:r w:rsidR="001459F2">
        <w:t>avec</w:t>
      </w:r>
      <w:r w:rsidR="007C52D5">
        <w:t xml:space="preserve"> </w:t>
      </w:r>
      <w:r w:rsidR="00F52CBC" w:rsidRPr="00F52CBC">
        <w:rPr>
          <w:b/>
        </w:rPr>
        <w:t xml:space="preserve">reprise de la lipogenèse, de la synthèse protéique et de la gluconéogenèse </w:t>
      </w:r>
      <w:r w:rsidR="00F52CBC">
        <w:sym w:font="Wingdings" w:char="F0E0"/>
      </w:r>
    </w:p>
    <w:p w14:paraId="55D2DE13" w14:textId="77777777" w:rsidR="00F52CBC" w:rsidRPr="00F52CBC" w:rsidRDefault="00F52CBC" w:rsidP="00F52CBC">
      <w:pPr>
        <w:pStyle w:val="ListParagraph"/>
        <w:numPr>
          <w:ilvl w:val="1"/>
          <w:numId w:val="2"/>
        </w:numPr>
      </w:pPr>
      <w:r>
        <w:rPr>
          <w:b/>
        </w:rPr>
        <w:t xml:space="preserve">Entrée de glucose dans cellules et </w:t>
      </w:r>
      <w:r w:rsidR="007C52D5" w:rsidRPr="001459F2">
        <w:rPr>
          <w:b/>
        </w:rPr>
        <w:t>K+</w:t>
      </w:r>
      <w:r>
        <w:rPr>
          <w:b/>
        </w:rPr>
        <w:t xml:space="preserve"> dans espace extra cellulaire</w:t>
      </w:r>
    </w:p>
    <w:p w14:paraId="0F7B92B5" w14:textId="2F139B45" w:rsidR="00F52CBC" w:rsidRDefault="00F52CBC" w:rsidP="00F52CBC">
      <w:pPr>
        <w:pStyle w:val="ListParagraph"/>
        <w:numPr>
          <w:ilvl w:val="1"/>
          <w:numId w:val="2"/>
        </w:numPr>
      </w:pPr>
      <w:r>
        <w:rPr>
          <w:b/>
        </w:rPr>
        <w:t>C</w:t>
      </w:r>
      <w:r w:rsidRPr="001459F2">
        <w:rPr>
          <w:b/>
        </w:rPr>
        <w:t xml:space="preserve">onsommation </w:t>
      </w:r>
      <w:r w:rsidR="007C52D5">
        <w:t>cell</w:t>
      </w:r>
      <w:r>
        <w:t>ulaire avec shift intracellulaire de </w:t>
      </w:r>
      <w:r w:rsidRPr="00F52CBC">
        <w:rPr>
          <w:b/>
        </w:rPr>
        <w:t>Mg, Ph et thiamine</w:t>
      </w:r>
      <w:r w:rsidRPr="001459F2">
        <w:t xml:space="preserve"> </w:t>
      </w:r>
      <w:r>
        <w:sym w:font="Wingdings" w:char="F0E0"/>
      </w:r>
      <w:r>
        <w:t xml:space="preserve"> chute brutale de leur</w:t>
      </w:r>
      <w:r w:rsidR="007C52D5">
        <w:t xml:space="preserve"> concentration </w:t>
      </w:r>
      <w:r w:rsidR="001459F2">
        <w:t xml:space="preserve">plasmatique </w:t>
      </w:r>
      <w:r w:rsidR="007C52D5">
        <w:sym w:font="Wingdings" w:char="F0E0"/>
      </w:r>
      <w:r w:rsidR="001459F2">
        <w:t xml:space="preserve"> </w:t>
      </w:r>
      <w:r w:rsidR="001459F2" w:rsidRPr="00F52CBC">
        <w:rPr>
          <w:b/>
        </w:rPr>
        <w:t>Blocage</w:t>
      </w:r>
      <w:r w:rsidR="007C52D5" w:rsidRPr="00F52CBC">
        <w:rPr>
          <w:b/>
        </w:rPr>
        <w:t xml:space="preserve"> de</w:t>
      </w:r>
      <w:r w:rsidR="001459F2" w:rsidRPr="00F52CBC">
        <w:rPr>
          <w:b/>
        </w:rPr>
        <w:t>s mécanismes enzymatiques de</w:t>
      </w:r>
      <w:r w:rsidR="007C52D5" w:rsidRPr="00F52CBC">
        <w:rPr>
          <w:b/>
        </w:rPr>
        <w:t xml:space="preserve"> production </w:t>
      </w:r>
      <w:r w:rsidR="001459F2" w:rsidRPr="00F52CBC">
        <w:rPr>
          <w:b/>
        </w:rPr>
        <w:t>d</w:t>
      </w:r>
      <w:r w:rsidR="001459F2" w:rsidRPr="00F52CBC">
        <w:rPr>
          <w:b/>
          <w:vanish/>
        </w:rPr>
        <w:t xml:space="preserve">pypo P﷽﷽﷽﷽e). La cellulaire se  </w:t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  <w:vanish/>
        </w:rPr>
        <w:pgNum/>
      </w:r>
      <w:r w:rsidR="001459F2" w:rsidRPr="00F52CBC">
        <w:rPr>
          <w:b/>
        </w:rPr>
        <w:t>’énergie</w:t>
      </w:r>
      <w:r w:rsidR="00F06311">
        <w:rPr>
          <w:b/>
        </w:rPr>
        <w:t xml:space="preserve"> </w:t>
      </w:r>
      <w:r w:rsidR="00F06311" w:rsidRPr="00F06311">
        <w:rPr>
          <w:b/>
          <w:u w:val="single"/>
        </w:rPr>
        <w:t>malgré l’apport nutritio</w:t>
      </w:r>
      <w:r w:rsidR="00F06311">
        <w:rPr>
          <w:b/>
          <w:u w:val="single"/>
        </w:rPr>
        <w:t>n</w:t>
      </w:r>
      <w:r w:rsidR="00F06311" w:rsidRPr="00F06311">
        <w:rPr>
          <w:b/>
          <w:u w:val="single"/>
        </w:rPr>
        <w:t>nel</w:t>
      </w:r>
      <w:r w:rsidR="007C52D5">
        <w:t xml:space="preserve">. </w:t>
      </w:r>
    </w:p>
    <w:p w14:paraId="55364F74" w14:textId="77777777" w:rsidR="00F52CBC" w:rsidRDefault="00A94A18" w:rsidP="00F52CBC">
      <w:pPr>
        <w:pStyle w:val="ListParagraph"/>
        <w:numPr>
          <w:ilvl w:val="1"/>
          <w:numId w:val="2"/>
        </w:numPr>
      </w:pPr>
      <w:r>
        <w:t xml:space="preserve">L’insuline favorise </w:t>
      </w:r>
      <w:r w:rsidR="00F52CBC">
        <w:t xml:space="preserve">de plus </w:t>
      </w:r>
      <w:r>
        <w:t>la rétention de Na et H2O</w:t>
      </w:r>
    </w:p>
    <w:p w14:paraId="64B2D029" w14:textId="77777777" w:rsidR="00F52CBC" w:rsidRDefault="00F52CBC" w:rsidP="00F52CBC">
      <w:pPr>
        <w:ind w:left="1080"/>
      </w:pPr>
    </w:p>
    <w:p w14:paraId="1A1588F8" w14:textId="02369675" w:rsidR="00D0377E" w:rsidRPr="00386160" w:rsidRDefault="00F52CBC" w:rsidP="00F52CBC">
      <w:pPr>
        <w:ind w:left="1080"/>
      </w:pPr>
      <w:r>
        <w:sym w:font="Wingdings" w:char="F0E0"/>
      </w:r>
      <w:r>
        <w:t xml:space="preserve"> </w:t>
      </w:r>
      <w:r w:rsidR="007C52D5">
        <w:t>Le tout engendre d</w:t>
      </w:r>
      <w:r w:rsidR="001459F2">
        <w:t>es symptômes de type fatigue, né</w:t>
      </w:r>
      <w:r w:rsidR="007C52D5">
        <w:t>vrite, crampes, constipation, insuffisance cardiaque, troubles du rythme</w:t>
      </w:r>
      <w:r>
        <w:t xml:space="preserve">, </w:t>
      </w:r>
      <w:proofErr w:type="spellStart"/>
      <w:r w:rsidR="001459F2">
        <w:t>hypervolémie</w:t>
      </w:r>
      <w:proofErr w:type="spellEnd"/>
      <w:r>
        <w:t xml:space="preserve">, décès </w:t>
      </w:r>
      <w:r w:rsidRPr="00F52CBC">
        <w:rPr>
          <w:b/>
          <w:color w:val="FF0000"/>
        </w:rPr>
        <w:t>d</w:t>
      </w:r>
      <w:r w:rsidR="002D30F3" w:rsidRPr="00F52CBC">
        <w:rPr>
          <w:b/>
          <w:color w:val="FF0000"/>
        </w:rPr>
        <w:t>ans les 2 à 10 jours</w:t>
      </w:r>
      <w:r w:rsidR="002D30F3" w:rsidRPr="00386160">
        <w:t xml:space="preserve"> </w:t>
      </w:r>
      <w:r w:rsidR="004B541B">
        <w:t>de</w:t>
      </w:r>
      <w:r w:rsidR="002D30F3" w:rsidRPr="00386160">
        <w:t xml:space="preserve"> la reprise de la nutrition</w:t>
      </w:r>
      <w:r>
        <w:t>.</w:t>
      </w:r>
    </w:p>
    <w:p w14:paraId="2971E0D3" w14:textId="77777777" w:rsidR="00AD3D57" w:rsidRDefault="00AD3D57" w:rsidP="00AD3D57">
      <w:pPr>
        <w:rPr>
          <w:b/>
          <w:color w:val="FF0000"/>
        </w:rPr>
      </w:pPr>
    </w:p>
    <w:p w14:paraId="5B4B406F" w14:textId="4BFBCE5D" w:rsidR="004F4867" w:rsidRPr="00AD3D57" w:rsidRDefault="00AD3D57" w:rsidP="00AD3D57">
      <w:pPr>
        <w:rPr>
          <w:i/>
        </w:rPr>
      </w:pPr>
      <w:r w:rsidRPr="00AD3D57">
        <w:rPr>
          <w:b/>
          <w:color w:val="FF0000"/>
        </w:rPr>
        <w:t>HYPOPHOSPHATEMIE</w:t>
      </w:r>
      <w:r w:rsidRPr="00AD3D57">
        <w:rPr>
          <w:color w:val="FF0000"/>
        </w:rPr>
        <w:t xml:space="preserve"> </w:t>
      </w:r>
      <w:r w:rsidR="00F14698" w:rsidRPr="00F14698">
        <w:t>(consommation à la reprise du métabolisme anabolique)</w:t>
      </w:r>
    </w:p>
    <w:p w14:paraId="7709CECC" w14:textId="77777777" w:rsidR="0048347C" w:rsidRPr="0048347C" w:rsidRDefault="0048347C" w:rsidP="0048347C">
      <w:pPr>
        <w:pStyle w:val="ListParagraph"/>
        <w:numPr>
          <w:ilvl w:val="2"/>
          <w:numId w:val="9"/>
        </w:numPr>
        <w:ind w:left="709"/>
        <w:rPr>
          <w:i/>
        </w:rPr>
      </w:pPr>
      <w:r w:rsidRPr="0048347C">
        <w:t>Participe à la glycolyse et la production d’ATP</w:t>
      </w:r>
    </w:p>
    <w:p w14:paraId="102B5E5D" w14:textId="62B55E96" w:rsidR="004F4867" w:rsidRPr="0048347C" w:rsidRDefault="004B541B" w:rsidP="00AD3D57">
      <w:pPr>
        <w:pStyle w:val="ListParagraph"/>
        <w:numPr>
          <w:ilvl w:val="2"/>
          <w:numId w:val="9"/>
        </w:numPr>
        <w:ind w:left="709"/>
        <w:rPr>
          <w:b/>
          <w:i/>
          <w:color w:val="FF0000"/>
        </w:rPr>
      </w:pPr>
      <w:r w:rsidRPr="001459F2">
        <w:rPr>
          <w:b/>
          <w:color w:val="FF0000"/>
        </w:rPr>
        <w:t>C’est l</w:t>
      </w:r>
      <w:r w:rsidR="0039668F" w:rsidRPr="001459F2">
        <w:rPr>
          <w:b/>
          <w:color w:val="FF0000"/>
        </w:rPr>
        <w:t xml:space="preserve">e </w:t>
      </w:r>
      <w:r w:rsidRPr="001459F2">
        <w:rPr>
          <w:b/>
          <w:color w:val="FF0000"/>
        </w:rPr>
        <w:t xml:space="preserve">meilleur facteur </w:t>
      </w:r>
      <w:r w:rsidR="0039668F" w:rsidRPr="001459F2">
        <w:rPr>
          <w:b/>
          <w:color w:val="FF0000"/>
        </w:rPr>
        <w:t xml:space="preserve">prédictif d’un risque de </w:t>
      </w:r>
      <w:proofErr w:type="spellStart"/>
      <w:r w:rsidR="0039668F" w:rsidRPr="001459F2">
        <w:rPr>
          <w:b/>
          <w:color w:val="FF0000"/>
        </w:rPr>
        <w:t>Sd</w:t>
      </w:r>
      <w:proofErr w:type="spellEnd"/>
      <w:r w:rsidR="0039668F" w:rsidRPr="001459F2">
        <w:rPr>
          <w:b/>
          <w:color w:val="FF0000"/>
        </w:rPr>
        <w:t xml:space="preserve"> de </w:t>
      </w:r>
      <w:proofErr w:type="spellStart"/>
      <w:r w:rsidR="0039668F" w:rsidRPr="001459F2">
        <w:rPr>
          <w:b/>
          <w:color w:val="FF0000"/>
        </w:rPr>
        <w:t>renutrition</w:t>
      </w:r>
      <w:proofErr w:type="spellEnd"/>
      <w:r w:rsidR="004F4867" w:rsidRPr="001459F2">
        <w:rPr>
          <w:b/>
          <w:color w:val="FF0000"/>
        </w:rPr>
        <w:t xml:space="preserve">. </w:t>
      </w:r>
    </w:p>
    <w:p w14:paraId="33DB1792" w14:textId="70874D9A" w:rsidR="004F4867" w:rsidRPr="008A519B" w:rsidRDefault="00AD3D57" w:rsidP="00AD3D57">
      <w:pPr>
        <w:pStyle w:val="ListParagraph"/>
        <w:numPr>
          <w:ilvl w:val="2"/>
          <w:numId w:val="9"/>
        </w:numPr>
        <w:ind w:left="709"/>
        <w:rPr>
          <w:i/>
        </w:rPr>
      </w:pPr>
      <w:r>
        <w:t>Hypo</w:t>
      </w:r>
      <w:r w:rsidR="001459F2" w:rsidRPr="00AD3D57">
        <w:t>p</w:t>
      </w:r>
      <w:r w:rsidR="004B541B" w:rsidRPr="00AD3D57">
        <w:t>hosphatémie s</w:t>
      </w:r>
      <w:r w:rsidR="00DD68A7" w:rsidRPr="00AD3D57">
        <w:t xml:space="preserve">évère </w:t>
      </w:r>
      <w:r w:rsidRPr="00AD3D57">
        <w:t xml:space="preserve"> (</w:t>
      </w:r>
      <w:r>
        <w:t xml:space="preserve">en général </w:t>
      </w:r>
      <w:r w:rsidRPr="00AD3D57">
        <w:t>symptomatique)</w:t>
      </w:r>
      <w:r w:rsidR="004F4867" w:rsidRPr="00AD3D57">
        <w:rPr>
          <w:color w:val="FF0000"/>
        </w:rPr>
        <w:t xml:space="preserve"> </w:t>
      </w:r>
      <w:r>
        <w:rPr>
          <w:b/>
          <w:color w:val="FF0000"/>
        </w:rPr>
        <w:t>dès</w:t>
      </w:r>
      <w:r w:rsidR="00DD68A7">
        <w:rPr>
          <w:b/>
          <w:color w:val="FF0000"/>
        </w:rPr>
        <w:t xml:space="preserve"> </w:t>
      </w:r>
      <w:r w:rsidR="00D920A0" w:rsidRPr="00D920A0">
        <w:rPr>
          <w:b/>
          <w:color w:val="FF0000"/>
        </w:rPr>
        <w:t xml:space="preserve">&lt;0,32 </w:t>
      </w:r>
      <w:proofErr w:type="spellStart"/>
      <w:r w:rsidR="00D920A0" w:rsidRPr="00D920A0">
        <w:rPr>
          <w:b/>
          <w:color w:val="FF0000"/>
        </w:rPr>
        <w:t>mmol</w:t>
      </w:r>
      <w:proofErr w:type="spellEnd"/>
      <w:r w:rsidR="00D920A0" w:rsidRPr="00D920A0">
        <w:rPr>
          <w:b/>
          <w:color w:val="FF0000"/>
        </w:rPr>
        <w:t xml:space="preserve">/L </w:t>
      </w:r>
      <w:r>
        <w:rPr>
          <w:b/>
          <w:color w:val="FF0000"/>
        </w:rPr>
        <w:t>ou</w:t>
      </w:r>
      <w:r w:rsidR="00D920A0" w:rsidRPr="00D920A0">
        <w:rPr>
          <w:b/>
          <w:color w:val="FF0000"/>
        </w:rPr>
        <w:t xml:space="preserve"> &lt;</w:t>
      </w:r>
      <w:r w:rsidR="00DD68A7">
        <w:rPr>
          <w:b/>
          <w:color w:val="FF0000"/>
        </w:rPr>
        <w:t xml:space="preserve"> </w:t>
      </w:r>
      <w:r w:rsidR="00D920A0" w:rsidRPr="00D920A0">
        <w:rPr>
          <w:b/>
          <w:color w:val="FF0000"/>
        </w:rPr>
        <w:t>1 mg/dl</w:t>
      </w:r>
      <w:r w:rsidR="00DD68A7">
        <w:rPr>
          <w:b/>
          <w:color w:val="FF0000"/>
        </w:rPr>
        <w:t>.</w:t>
      </w:r>
      <w:r w:rsidR="00845946">
        <w:rPr>
          <w:b/>
          <w:color w:val="FF0000"/>
        </w:rPr>
        <w:t xml:space="preserve"> </w:t>
      </w:r>
    </w:p>
    <w:p w14:paraId="23FEA716" w14:textId="3285A34A" w:rsidR="008A519B" w:rsidRPr="00AD3D57" w:rsidRDefault="008A519B" w:rsidP="00AD3D57">
      <w:pPr>
        <w:pStyle w:val="ListParagraph"/>
        <w:numPr>
          <w:ilvl w:val="2"/>
          <w:numId w:val="9"/>
        </w:numPr>
        <w:ind w:left="709"/>
        <w:rPr>
          <w:i/>
        </w:rPr>
      </w:pPr>
      <w:r>
        <w:t xml:space="preserve">Fatigue musculaire (diaphragme compris), </w:t>
      </w:r>
      <w:proofErr w:type="spellStart"/>
      <w:r>
        <w:t>rhabdomyolyse</w:t>
      </w:r>
      <w:proofErr w:type="spellEnd"/>
      <w:r>
        <w:t>, iléus paralytique.</w:t>
      </w:r>
    </w:p>
    <w:p w14:paraId="1D60654E" w14:textId="550EE0A6" w:rsidR="00AD3D57" w:rsidRPr="004F4867" w:rsidRDefault="00AD3D57" w:rsidP="00AD3D57">
      <w:pPr>
        <w:pStyle w:val="ListParagraph"/>
        <w:numPr>
          <w:ilvl w:val="2"/>
          <w:numId w:val="9"/>
        </w:numPr>
        <w:ind w:left="709"/>
        <w:rPr>
          <w:i/>
        </w:rPr>
      </w:pPr>
      <w:r>
        <w:t xml:space="preserve">Si réfractaire au </w:t>
      </w:r>
      <w:proofErr w:type="spellStart"/>
      <w:r>
        <w:t>ttt</w:t>
      </w:r>
      <w:proofErr w:type="spellEnd"/>
      <w:r>
        <w:t xml:space="preserve"> par apport</w:t>
      </w:r>
      <w:r>
        <w:sym w:font="Wingdings" w:char="F0E0"/>
      </w:r>
      <w:r>
        <w:t xml:space="preserve"> penser à doser le Mg</w:t>
      </w:r>
    </w:p>
    <w:p w14:paraId="1D5DA6F2" w14:textId="77777777" w:rsidR="00AD3D57" w:rsidRPr="00AD3D57" w:rsidRDefault="00AD3D57" w:rsidP="00AD3D57">
      <w:pPr>
        <w:ind w:left="1800"/>
        <w:rPr>
          <w:i/>
        </w:rPr>
      </w:pPr>
    </w:p>
    <w:p w14:paraId="01EDBF89" w14:textId="23B0C14A" w:rsidR="00AD3D57" w:rsidRPr="00AD3D57" w:rsidRDefault="00AD3D57" w:rsidP="00AD3D57">
      <w:pPr>
        <w:rPr>
          <w:b/>
        </w:rPr>
      </w:pPr>
      <w:r w:rsidRPr="00DC15D4">
        <w:rPr>
          <w:b/>
          <w:color w:val="FF0000"/>
        </w:rPr>
        <w:t xml:space="preserve">HYPOMAGNESEMIE </w:t>
      </w:r>
      <w:r w:rsidR="00F14698" w:rsidRPr="00F14698">
        <w:t>(consommation à la reprise du métabolisme anabolique)</w:t>
      </w:r>
    </w:p>
    <w:p w14:paraId="60006374" w14:textId="234B550A" w:rsidR="00AD3D57" w:rsidRDefault="00AD3D57" w:rsidP="00AD3D57">
      <w:pPr>
        <w:pStyle w:val="ListParagraph"/>
        <w:numPr>
          <w:ilvl w:val="0"/>
          <w:numId w:val="8"/>
        </w:numPr>
      </w:pPr>
      <w:r>
        <w:t xml:space="preserve">Le Mg est un </w:t>
      </w:r>
      <w:r w:rsidRPr="00AD3D57">
        <w:rPr>
          <w:b/>
        </w:rPr>
        <w:t>cofacteur</w:t>
      </w:r>
      <w:r>
        <w:t xml:space="preserve"> de nombreuses enzymes du métabolisme</w:t>
      </w:r>
      <w:r>
        <w:sym w:font="Wingdings" w:char="F0E0"/>
      </w:r>
      <w:r>
        <w:t xml:space="preserve"> son déficit  bloque la production d’énergie par la cellules à partir des nutriment.</w:t>
      </w:r>
    </w:p>
    <w:p w14:paraId="7B1D00A2" w14:textId="77777777" w:rsidR="00AD3D57" w:rsidRPr="00AD3D57" w:rsidRDefault="00AD3D57" w:rsidP="00AD3D57">
      <w:pPr>
        <w:pStyle w:val="ListParagraph"/>
        <w:numPr>
          <w:ilvl w:val="0"/>
          <w:numId w:val="8"/>
        </w:numPr>
      </w:pPr>
      <w:r>
        <w:t xml:space="preserve">Le Mg et sert aussi à </w:t>
      </w:r>
      <w:r w:rsidRPr="00AD3D57">
        <w:rPr>
          <w:b/>
        </w:rPr>
        <w:t>activer la thiamine (Vit B1)</w:t>
      </w:r>
      <w:r>
        <w:t xml:space="preserve"> qui est une enzyme clé dans les cycles de production d’énergie cellulaires en particulier pour la production d’énergie à partie du glucose.</w:t>
      </w:r>
    </w:p>
    <w:p w14:paraId="2F54F9B9" w14:textId="06F83842" w:rsidR="008A519B" w:rsidRPr="008A519B" w:rsidRDefault="008A519B" w:rsidP="00AD3D57">
      <w:pPr>
        <w:pStyle w:val="ListParagraph"/>
        <w:numPr>
          <w:ilvl w:val="0"/>
          <w:numId w:val="8"/>
        </w:numPr>
      </w:pPr>
      <w:r w:rsidRPr="008A519B">
        <w:t>En cas d’</w:t>
      </w:r>
      <w:r>
        <w:t>hypo-</w:t>
      </w:r>
      <w:proofErr w:type="spellStart"/>
      <w:r>
        <w:t>magné</w:t>
      </w:r>
      <w:r w:rsidRPr="008A519B">
        <w:t>sémie</w:t>
      </w:r>
      <w:proofErr w:type="spellEnd"/>
      <w:r w:rsidRPr="008A519B">
        <w:t xml:space="preserve">, on aura des troubles du rythme, </w:t>
      </w:r>
      <w:r>
        <w:t>des crampes et paresthésies</w:t>
      </w:r>
    </w:p>
    <w:p w14:paraId="4A98B166" w14:textId="7B92ECFA" w:rsidR="00AD3D57" w:rsidRPr="00AD3D57" w:rsidRDefault="00AD3D57" w:rsidP="00AD3D57">
      <w:pPr>
        <w:pStyle w:val="ListParagraph"/>
        <w:numPr>
          <w:ilvl w:val="0"/>
          <w:numId w:val="8"/>
        </w:numPr>
        <w:rPr>
          <w:i/>
        </w:rPr>
      </w:pPr>
      <w:r>
        <w:t>En cas d’hypo</w:t>
      </w:r>
      <w:r w:rsidR="008A519B">
        <w:t>-</w:t>
      </w:r>
      <w:proofErr w:type="spellStart"/>
      <w:r>
        <w:t>magnésémie</w:t>
      </w:r>
      <w:proofErr w:type="spellEnd"/>
      <w:r>
        <w:t xml:space="preserve">, on observe souvent une </w:t>
      </w:r>
      <w:r w:rsidRPr="00AD3D57">
        <w:rPr>
          <w:b/>
        </w:rPr>
        <w:t>hypokaliémie et une hypophosphatémie réfractaires</w:t>
      </w:r>
      <w:r>
        <w:t xml:space="preserve"> car le Mg est nécessaire pour l’absorption du potassium intestinal (pompe Na/K) et inhibe</w:t>
      </w:r>
      <w:r w:rsidRPr="00845946">
        <w:t xml:space="preserve"> la phosphaturie</w:t>
      </w:r>
      <w:r>
        <w:t>.</w:t>
      </w:r>
      <w:r w:rsidRPr="00845946">
        <w:t xml:space="preserve"> </w:t>
      </w:r>
    </w:p>
    <w:p w14:paraId="1737EE4F" w14:textId="77777777" w:rsidR="00F14698" w:rsidRDefault="00AD3D57" w:rsidP="00F14698">
      <w:pPr>
        <w:pStyle w:val="ListParagraph"/>
        <w:numPr>
          <w:ilvl w:val="0"/>
          <w:numId w:val="8"/>
        </w:numPr>
        <w:rPr>
          <w:i/>
        </w:rPr>
      </w:pPr>
      <w:r>
        <w:t xml:space="preserve">Au début le Mg dans le sang </w:t>
      </w:r>
      <w:r w:rsidR="00373427">
        <w:t>peut être</w:t>
      </w:r>
      <w:r>
        <w:t xml:space="preserve"> normal </w:t>
      </w:r>
      <w:r w:rsidR="00373427">
        <w:t>et</w:t>
      </w:r>
      <w:r>
        <w:t xml:space="preserve"> la déplétion cellulaire</w:t>
      </w:r>
      <w:r w:rsidR="00373427">
        <w:t xml:space="preserve"> sera visible au niveau plasmatique dès la reprise du métabolisme (</w:t>
      </w:r>
      <w:r w:rsidRPr="00AD3D57">
        <w:rPr>
          <w:i/>
        </w:rPr>
        <w:t>Schweiz Med Forum 2005</w:t>
      </w:r>
      <w:proofErr w:type="gramStart"/>
      <w:r w:rsidRPr="00AD3D57">
        <w:rPr>
          <w:i/>
        </w:rPr>
        <w:t>;5:1163</w:t>
      </w:r>
      <w:proofErr w:type="gramEnd"/>
      <w:r w:rsidRPr="00AD3D57">
        <w:rPr>
          <w:i/>
        </w:rPr>
        <w:t>–1170).</w:t>
      </w:r>
    </w:p>
    <w:p w14:paraId="7EBDB559" w14:textId="77777777" w:rsidR="00F14698" w:rsidRDefault="00F14698" w:rsidP="00F14698">
      <w:pPr>
        <w:ind w:left="360"/>
        <w:rPr>
          <w:b/>
        </w:rPr>
      </w:pPr>
    </w:p>
    <w:p w14:paraId="18986541" w14:textId="77777777" w:rsidR="00210235" w:rsidRDefault="00F14698" w:rsidP="00F14698">
      <w:r w:rsidRPr="00DC15D4">
        <w:rPr>
          <w:b/>
          <w:color w:val="FF0000"/>
        </w:rPr>
        <w:t>HYPOKALIEMIE</w:t>
      </w:r>
      <w:r w:rsidRPr="00386160">
        <w:t xml:space="preserve"> </w:t>
      </w:r>
    </w:p>
    <w:p w14:paraId="3D12B00E" w14:textId="1CDEBC30" w:rsidR="00D0377E" w:rsidRDefault="00210235" w:rsidP="00210235">
      <w:pPr>
        <w:pStyle w:val="ListParagraph"/>
        <w:numPr>
          <w:ilvl w:val="0"/>
          <w:numId w:val="13"/>
        </w:numPr>
      </w:pPr>
      <w:r>
        <w:t>S</w:t>
      </w:r>
      <w:r w:rsidR="00D0377E" w:rsidRPr="00386160">
        <w:t>hift intracellulaire</w:t>
      </w:r>
      <w:r w:rsidR="00F14698">
        <w:t xml:space="preserve"> avec l’entrée du glucose sur sécrétion massive d’insuline</w:t>
      </w:r>
      <w:r w:rsidR="00D0377E" w:rsidRPr="00386160">
        <w:t>.</w:t>
      </w:r>
    </w:p>
    <w:p w14:paraId="5F3434CA" w14:textId="391680B9" w:rsidR="00210235" w:rsidRPr="00210235" w:rsidRDefault="008A519B" w:rsidP="00210235">
      <w:pPr>
        <w:pStyle w:val="ListParagraph"/>
        <w:numPr>
          <w:ilvl w:val="0"/>
          <w:numId w:val="12"/>
        </w:numPr>
        <w:rPr>
          <w:i/>
        </w:rPr>
      </w:pPr>
      <w:r>
        <w:t>T</w:t>
      </w:r>
      <w:r w:rsidR="00F30B4B">
        <w:t>roubles du rythme</w:t>
      </w:r>
      <w:r>
        <w:t>, palpitation, constipation, faiblesse musculaire</w:t>
      </w:r>
      <w:r w:rsidR="00F30B4B">
        <w:t>.</w:t>
      </w:r>
    </w:p>
    <w:p w14:paraId="577279F2" w14:textId="77777777" w:rsidR="00F14698" w:rsidRDefault="00F14698" w:rsidP="00F14698">
      <w:pPr>
        <w:rPr>
          <w:b/>
        </w:rPr>
      </w:pPr>
    </w:p>
    <w:p w14:paraId="35324646" w14:textId="39AF0C88" w:rsidR="00D0377E" w:rsidRDefault="00F14698" w:rsidP="00F14698">
      <w:r w:rsidRPr="00DC15D4">
        <w:rPr>
          <w:b/>
          <w:color w:val="FF0000"/>
        </w:rPr>
        <w:t xml:space="preserve">HYPOVITAMINOSE </w:t>
      </w:r>
      <w:r w:rsidR="00D0377E" w:rsidRPr="00DC15D4">
        <w:rPr>
          <w:b/>
          <w:color w:val="FF0000"/>
        </w:rPr>
        <w:t>B1</w:t>
      </w:r>
      <w:r w:rsidR="00D0377E" w:rsidRPr="00386160">
        <w:t xml:space="preserve"> (consommation en tant que </w:t>
      </w:r>
      <w:r w:rsidR="00D0377E" w:rsidRPr="00F14698">
        <w:rPr>
          <w:u w:val="single"/>
        </w:rPr>
        <w:t>cofacteur</w:t>
      </w:r>
      <w:r w:rsidR="00D0377E" w:rsidRPr="00386160">
        <w:t xml:space="preserve"> </w:t>
      </w:r>
      <w:r w:rsidR="004B541B">
        <w:t>enzymati</w:t>
      </w:r>
      <w:r w:rsidR="00907130">
        <w:t>q</w:t>
      </w:r>
      <w:r>
        <w:t>ue)</w:t>
      </w:r>
      <w:r w:rsidR="0039668F">
        <w:t>.</w:t>
      </w:r>
    </w:p>
    <w:p w14:paraId="46F7C5D0" w14:textId="30A394B7" w:rsidR="003E00F7" w:rsidRDefault="00230D14" w:rsidP="003E00F7">
      <w:pPr>
        <w:pStyle w:val="ListParagraph"/>
        <w:numPr>
          <w:ilvl w:val="0"/>
          <w:numId w:val="10"/>
        </w:numPr>
      </w:pPr>
      <w:r>
        <w:t>La vitamine B1 est nécessaire</w:t>
      </w:r>
      <w:r w:rsidR="0048347C">
        <w:t xml:space="preserve"> à la </w:t>
      </w:r>
      <w:r w:rsidR="0048347C" w:rsidRPr="0048347C">
        <w:rPr>
          <w:b/>
        </w:rPr>
        <w:t>production d’énergie</w:t>
      </w:r>
      <w:r w:rsidR="0048347C">
        <w:t xml:space="preserve"> à partie de glucose et à la formation d’</w:t>
      </w:r>
      <w:proofErr w:type="spellStart"/>
      <w:r w:rsidR="0048347C">
        <w:t>acétyl-CoA</w:t>
      </w:r>
      <w:proofErr w:type="spellEnd"/>
      <w:r w:rsidR="0048347C">
        <w:t xml:space="preserve"> pour la production d’énergie à partie de protéine et lipides.</w:t>
      </w:r>
    </w:p>
    <w:p w14:paraId="0E8D0A06" w14:textId="54538DA4" w:rsidR="00230D14" w:rsidRDefault="00230D14" w:rsidP="003E00F7">
      <w:pPr>
        <w:pStyle w:val="ListParagraph"/>
        <w:numPr>
          <w:ilvl w:val="0"/>
          <w:numId w:val="10"/>
        </w:numPr>
      </w:pPr>
      <w:r>
        <w:t xml:space="preserve">Les réserves de vitamine B1 </w:t>
      </w:r>
      <w:proofErr w:type="gramStart"/>
      <w:r>
        <w:t>est</w:t>
      </w:r>
      <w:proofErr w:type="gramEnd"/>
      <w:r>
        <w:t xml:space="preserve"> </w:t>
      </w:r>
      <w:r w:rsidRPr="00230D14">
        <w:rPr>
          <w:b/>
        </w:rPr>
        <w:t>épuisée</w:t>
      </w:r>
      <w:r>
        <w:t xml:space="preserve"> </w:t>
      </w:r>
      <w:r w:rsidRPr="00230D14">
        <w:rPr>
          <w:b/>
        </w:rPr>
        <w:t>après 20 jours</w:t>
      </w:r>
      <w:r>
        <w:t xml:space="preserve"> de jeune</w:t>
      </w:r>
    </w:p>
    <w:p w14:paraId="244835AF" w14:textId="38D55451" w:rsidR="003E441F" w:rsidRDefault="003E441F" w:rsidP="003E00F7">
      <w:pPr>
        <w:pStyle w:val="ListParagraph"/>
        <w:numPr>
          <w:ilvl w:val="0"/>
          <w:numId w:val="10"/>
        </w:numPr>
      </w:pPr>
      <w:r>
        <w:t xml:space="preserve">Déficit en vit B1 : faiblesse musculaire, </w:t>
      </w:r>
      <w:proofErr w:type="spellStart"/>
      <w:r>
        <w:t>polyn</w:t>
      </w:r>
      <w:r w:rsidR="007C187B">
        <w:t>europathie</w:t>
      </w:r>
      <w:proofErr w:type="spellEnd"/>
      <w:r w:rsidR="007C187B">
        <w:t xml:space="preserve">, encéphalopathie de </w:t>
      </w:r>
      <w:proofErr w:type="spellStart"/>
      <w:r w:rsidR="007C187B">
        <w:t>W</w:t>
      </w:r>
      <w:r>
        <w:t>ernike</w:t>
      </w:r>
      <w:proofErr w:type="spellEnd"/>
      <w:r w:rsidR="007C187B">
        <w:t>, insuffisance cardiaque.</w:t>
      </w:r>
    </w:p>
    <w:p w14:paraId="0B8081AB" w14:textId="3762E447" w:rsidR="00F14698" w:rsidRDefault="0048347C" w:rsidP="00F14698">
      <w:pPr>
        <w:pStyle w:val="ListParagraph"/>
        <w:numPr>
          <w:ilvl w:val="0"/>
          <w:numId w:val="10"/>
        </w:numPr>
      </w:pPr>
      <w:r>
        <w:t xml:space="preserve">CAVE : A </w:t>
      </w:r>
      <w:r w:rsidRPr="0048347C">
        <w:rPr>
          <w:b/>
        </w:rPr>
        <w:t>besoin de Mg</w:t>
      </w:r>
      <w:r w:rsidRPr="0048347C">
        <w:rPr>
          <w:b/>
          <w:vertAlign w:val="superscript"/>
        </w:rPr>
        <w:t>+</w:t>
      </w:r>
      <w:r>
        <w:t xml:space="preserve"> pour</w:t>
      </w:r>
      <w:r w:rsidR="00F14698">
        <w:t xml:space="preserve"> être activée.</w:t>
      </w:r>
    </w:p>
    <w:p w14:paraId="405D3E9D" w14:textId="77777777" w:rsidR="00DC15D4" w:rsidRDefault="00DC15D4" w:rsidP="00DC15D4"/>
    <w:p w14:paraId="40EFBED0" w14:textId="6E5F75B9" w:rsidR="00DC15D4" w:rsidRPr="00210235" w:rsidRDefault="00DC15D4" w:rsidP="00DC15D4">
      <w:pPr>
        <w:rPr>
          <w:b/>
          <w:color w:val="FF0000"/>
        </w:rPr>
      </w:pPr>
      <w:r w:rsidRPr="00210235">
        <w:rPr>
          <w:b/>
          <w:color w:val="FF0000"/>
        </w:rPr>
        <w:t xml:space="preserve">HYPERNATREMIE </w:t>
      </w:r>
      <w:r w:rsidR="00210235" w:rsidRPr="00210235">
        <w:rPr>
          <w:b/>
          <w:color w:val="FF0000"/>
        </w:rPr>
        <w:t>ET SURCHARGE VOLEMIQUE</w:t>
      </w:r>
    </w:p>
    <w:p w14:paraId="0DC60B04" w14:textId="41232306" w:rsidR="00DC15D4" w:rsidRPr="00A228F7" w:rsidRDefault="00DC15D4" w:rsidP="00DC15D4">
      <w:pPr>
        <w:pStyle w:val="ListParagraph"/>
        <w:numPr>
          <w:ilvl w:val="0"/>
          <w:numId w:val="11"/>
        </w:numPr>
      </w:pPr>
      <w:r>
        <w:t>E</w:t>
      </w:r>
      <w:r w:rsidRPr="00386160">
        <w:t>n réponse au shift des autres ions pour maintenir l’équilib</w:t>
      </w:r>
      <w:r>
        <w:t xml:space="preserve">re ionique, à la rétention de sodium rénale liée à l’insuline et l’augmentation de l’hormone </w:t>
      </w:r>
      <w:proofErr w:type="spellStart"/>
      <w:r>
        <w:t>anti-diurétique</w:t>
      </w:r>
      <w:proofErr w:type="spellEnd"/>
      <w:r>
        <w:t xml:space="preserve"> sur augmentation de l’osmolarité plasmatique</w:t>
      </w:r>
      <w:r w:rsidRPr="00386160">
        <w:sym w:font="Wingdings" w:char="F0E0"/>
      </w:r>
      <w:r w:rsidRPr="00386160">
        <w:t xml:space="preserve"> </w:t>
      </w:r>
      <w:proofErr w:type="spellStart"/>
      <w:r w:rsidRPr="00DC15D4">
        <w:rPr>
          <w:b/>
        </w:rPr>
        <w:t>Hypervolémie</w:t>
      </w:r>
      <w:proofErr w:type="spellEnd"/>
      <w:r w:rsidRPr="00DC15D4">
        <w:rPr>
          <w:b/>
        </w:rPr>
        <w:t>/</w:t>
      </w:r>
      <w:proofErr w:type="spellStart"/>
      <w:r w:rsidRPr="00DC15D4">
        <w:rPr>
          <w:b/>
        </w:rPr>
        <w:t>oedèmes</w:t>
      </w:r>
      <w:proofErr w:type="spellEnd"/>
      <w:r w:rsidRPr="00DC15D4">
        <w:rPr>
          <w:b/>
        </w:rPr>
        <w:t xml:space="preserve"> de surcharge</w:t>
      </w:r>
      <w:r w:rsidR="00ED7ED6">
        <w:rPr>
          <w:b/>
        </w:rPr>
        <w:t xml:space="preserve"> pulmonaire et périphérique</w:t>
      </w:r>
      <w:r w:rsidRPr="00DC15D4">
        <w:rPr>
          <w:b/>
        </w:rPr>
        <w:t>/</w:t>
      </w:r>
      <w:r w:rsidR="00ED7ED6">
        <w:rPr>
          <w:b/>
        </w:rPr>
        <w:t xml:space="preserve">insuffisance cardiaque </w:t>
      </w:r>
      <w:r w:rsidR="00ED7ED6" w:rsidRPr="00ED7ED6">
        <w:t xml:space="preserve">(perte </w:t>
      </w:r>
      <w:proofErr w:type="spellStart"/>
      <w:r w:rsidR="008A519B">
        <w:t>inotropisme</w:t>
      </w:r>
      <w:proofErr w:type="spellEnd"/>
      <w:r w:rsidR="008A519B">
        <w:t xml:space="preserve"> sur perte </w:t>
      </w:r>
      <w:r w:rsidR="00ED7ED6" w:rsidRPr="00ED7ED6">
        <w:t xml:space="preserve">de masse cardiaque </w:t>
      </w:r>
      <w:r w:rsidR="008A519B">
        <w:t>(</w:t>
      </w:r>
      <w:r w:rsidR="00ED7ED6" w:rsidRPr="00ED7ED6">
        <w:t>dénutr</w:t>
      </w:r>
      <w:r w:rsidR="00ED7ED6">
        <w:t>i</w:t>
      </w:r>
      <w:r w:rsidR="00ED7ED6" w:rsidRPr="00ED7ED6">
        <w:t>tion</w:t>
      </w:r>
      <w:r w:rsidR="008A519B">
        <w:t>)</w:t>
      </w:r>
      <w:r w:rsidR="00ED7ED6" w:rsidRPr="00ED7ED6">
        <w:t xml:space="preserve"> et troubles électrolytiques)</w:t>
      </w:r>
      <w:r w:rsidR="008A519B">
        <w:t>.</w:t>
      </w:r>
    </w:p>
    <w:p w14:paraId="54DDB73C" w14:textId="44DD477A" w:rsidR="00DC15D4" w:rsidRDefault="00DC15D4" w:rsidP="00AB0F32">
      <w:pPr>
        <w:ind w:left="1134"/>
        <w:rPr>
          <w:b/>
        </w:rPr>
      </w:pPr>
    </w:p>
    <w:p w14:paraId="7C55C658" w14:textId="77777777" w:rsidR="00085909" w:rsidRDefault="00085909" w:rsidP="00085909">
      <w:pPr>
        <w:jc w:val="center"/>
        <w:rPr>
          <w:i/>
          <w:sz w:val="20"/>
          <w:szCs w:val="20"/>
        </w:rPr>
      </w:pPr>
      <w:r w:rsidRPr="007C52D5">
        <w:rPr>
          <w:i/>
          <w:sz w:val="20"/>
          <w:szCs w:val="20"/>
        </w:rPr>
        <w:t>Forum médical suisse</w:t>
      </w:r>
      <w:r>
        <w:rPr>
          <w:i/>
          <w:sz w:val="20"/>
          <w:szCs w:val="20"/>
        </w:rPr>
        <w:t>,</w:t>
      </w:r>
      <w:r w:rsidRPr="007C52D5">
        <w:rPr>
          <w:i/>
          <w:sz w:val="20"/>
          <w:szCs w:val="20"/>
        </w:rPr>
        <w:t xml:space="preserve"> 2017</w:t>
      </w:r>
      <w:proofErr w:type="gramStart"/>
      <w:r w:rsidRPr="007C52D5">
        <w:rPr>
          <w:i/>
          <w:sz w:val="20"/>
          <w:szCs w:val="20"/>
        </w:rPr>
        <w:t>;17</w:t>
      </w:r>
      <w:proofErr w:type="gramEnd"/>
      <w:r w:rsidRPr="007C52D5">
        <w:rPr>
          <w:i/>
          <w:sz w:val="20"/>
          <w:szCs w:val="20"/>
        </w:rPr>
        <w:t>(24):523–528</w:t>
      </w:r>
    </w:p>
    <w:p w14:paraId="58CB63F1" w14:textId="77777777" w:rsidR="00DC15D4" w:rsidRDefault="00DC15D4" w:rsidP="00F14698">
      <w:pPr>
        <w:rPr>
          <w:b/>
        </w:rPr>
      </w:pPr>
    </w:p>
    <w:p w14:paraId="528D7EEE" w14:textId="6666BC47" w:rsidR="00AB0F32" w:rsidRDefault="002C6CFC" w:rsidP="00F14698">
      <w:pPr>
        <w:rPr>
          <w:b/>
        </w:rPr>
      </w:pPr>
      <w:r>
        <w:rPr>
          <w:b/>
          <w:noProof/>
          <w:lang w:val="en-US"/>
        </w:rPr>
        <w:drawing>
          <wp:inline distT="0" distB="0" distL="0" distR="0" wp14:anchorId="1282CF65" wp14:editId="4DC88601">
            <wp:extent cx="6390640" cy="4280165"/>
            <wp:effectExtent l="0" t="0" r="10160" b="12700"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428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C6415" w14:textId="77777777" w:rsidR="002C6CFC" w:rsidRPr="002C6CFC" w:rsidRDefault="002C6CFC" w:rsidP="002C6CFC">
      <w:pPr>
        <w:ind w:firstLine="284"/>
        <w:rPr>
          <w:i/>
          <w:sz w:val="20"/>
          <w:szCs w:val="20"/>
        </w:rPr>
      </w:pPr>
      <w:r w:rsidRPr="002C6CFC">
        <w:rPr>
          <w:rFonts w:ascii="Times New Roman" w:hAnsi="Times New Roman" w:cs="Times New Roman"/>
          <w:i/>
          <w:sz w:val="20"/>
          <w:szCs w:val="20"/>
          <w:lang w:val="en-US"/>
        </w:rPr>
        <w:t xml:space="preserve">Revue </w:t>
      </w:r>
      <w:proofErr w:type="spellStart"/>
      <w:r w:rsidRPr="002C6CFC">
        <w:rPr>
          <w:rFonts w:ascii="Times New Roman" w:hAnsi="Times New Roman" w:cs="Times New Roman"/>
          <w:i/>
          <w:sz w:val="20"/>
          <w:szCs w:val="20"/>
          <w:lang w:val="en-US"/>
        </w:rPr>
        <w:t>Médicale</w:t>
      </w:r>
      <w:proofErr w:type="spellEnd"/>
      <w:r w:rsidRPr="002C6CFC">
        <w:rPr>
          <w:rFonts w:ascii="Times New Roman" w:hAnsi="Times New Roman" w:cs="Times New Roman"/>
          <w:i/>
          <w:sz w:val="20"/>
          <w:szCs w:val="20"/>
          <w:lang w:val="en-US"/>
        </w:rPr>
        <w:t xml:space="preserve"> Suisse – www.revmed.ch – 14 </w:t>
      </w:r>
      <w:proofErr w:type="spellStart"/>
      <w:r w:rsidRPr="002C6CFC">
        <w:rPr>
          <w:rFonts w:ascii="Times New Roman" w:hAnsi="Times New Roman" w:cs="Times New Roman"/>
          <w:i/>
          <w:sz w:val="20"/>
          <w:szCs w:val="20"/>
          <w:lang w:val="en-US"/>
        </w:rPr>
        <w:t>octobre</w:t>
      </w:r>
      <w:proofErr w:type="spellEnd"/>
      <w:r w:rsidRPr="002C6CFC">
        <w:rPr>
          <w:rFonts w:ascii="Times New Roman" w:hAnsi="Times New Roman" w:cs="Times New Roman"/>
          <w:i/>
          <w:sz w:val="20"/>
          <w:szCs w:val="20"/>
          <w:lang w:val="en-US"/>
        </w:rPr>
        <w:t xml:space="preserve"> 2015</w:t>
      </w:r>
    </w:p>
    <w:p w14:paraId="4E00D5F1" w14:textId="77777777" w:rsidR="002C6CFC" w:rsidRDefault="002C6CFC" w:rsidP="00F14698">
      <w:pPr>
        <w:rPr>
          <w:b/>
        </w:rPr>
      </w:pPr>
    </w:p>
    <w:p w14:paraId="3890F2C7" w14:textId="5D88A179" w:rsidR="00F14698" w:rsidRPr="00386160" w:rsidRDefault="00F14698" w:rsidP="00F14698">
      <w:r w:rsidRPr="00F14698">
        <w:rPr>
          <w:b/>
        </w:rPr>
        <w:t>AUTRES </w:t>
      </w:r>
      <w:r>
        <w:t>:</w:t>
      </w:r>
    </w:p>
    <w:p w14:paraId="64BEB8FB" w14:textId="736A30C6" w:rsidR="00D0377E" w:rsidRPr="00D80FDC" w:rsidRDefault="00D0377E" w:rsidP="00D0377E">
      <w:pPr>
        <w:pStyle w:val="ListParagraph"/>
        <w:numPr>
          <w:ilvl w:val="1"/>
          <w:numId w:val="2"/>
        </w:numPr>
      </w:pPr>
      <w:r w:rsidRPr="00386160">
        <w:rPr>
          <w:b/>
        </w:rPr>
        <w:t>Hyper</w:t>
      </w:r>
      <w:r w:rsidR="00F14698">
        <w:rPr>
          <w:b/>
        </w:rPr>
        <w:t>-/Hypo</w:t>
      </w:r>
      <w:r w:rsidRPr="00386160">
        <w:rPr>
          <w:b/>
        </w:rPr>
        <w:t>glycémie</w:t>
      </w:r>
      <w:r w:rsidR="00D80FDC">
        <w:rPr>
          <w:b/>
        </w:rPr>
        <w:t xml:space="preserve"> </w:t>
      </w:r>
      <w:r w:rsidR="00D80FDC" w:rsidRPr="00D80FDC">
        <w:t>selon les rapports t délai entre apport en glucose et sécrétion d’insuline</w:t>
      </w:r>
      <w:r w:rsidR="00D80FDC">
        <w:t>.</w:t>
      </w:r>
    </w:p>
    <w:p w14:paraId="0FF60DA2" w14:textId="367B1936" w:rsidR="009F0031" w:rsidRPr="00A228F7" w:rsidRDefault="009F0031" w:rsidP="00D0377E">
      <w:pPr>
        <w:pStyle w:val="ListParagraph"/>
        <w:numPr>
          <w:ilvl w:val="1"/>
          <w:numId w:val="2"/>
        </w:numPr>
      </w:pPr>
      <w:proofErr w:type="spellStart"/>
      <w:r w:rsidRPr="00386160">
        <w:rPr>
          <w:b/>
        </w:rPr>
        <w:t>Hypernatrémie</w:t>
      </w:r>
      <w:proofErr w:type="spellEnd"/>
      <w:r w:rsidRPr="00386160">
        <w:rPr>
          <w:b/>
        </w:rPr>
        <w:t xml:space="preserve"> </w:t>
      </w:r>
      <w:r w:rsidRPr="00386160">
        <w:t xml:space="preserve"> en réponse au shift des autres ions pour maintenir l’</w:t>
      </w:r>
      <w:r w:rsidR="00E722D6" w:rsidRPr="00386160">
        <w:t>équilib</w:t>
      </w:r>
      <w:r w:rsidRPr="00386160">
        <w:t xml:space="preserve">re ionique </w:t>
      </w:r>
      <w:r w:rsidR="00F14698">
        <w:t>et à la rétention rénale liée à l’insuline</w:t>
      </w:r>
      <w:r w:rsidRPr="00386160">
        <w:sym w:font="Wingdings" w:char="F0E0"/>
      </w:r>
      <w:r w:rsidRPr="00386160">
        <w:t xml:space="preserve"> </w:t>
      </w:r>
      <w:proofErr w:type="spellStart"/>
      <w:r w:rsidR="00907130">
        <w:rPr>
          <w:b/>
        </w:rPr>
        <w:t>h</w:t>
      </w:r>
      <w:r w:rsidRPr="00386160">
        <w:rPr>
          <w:b/>
        </w:rPr>
        <w:t>ypervolémie</w:t>
      </w:r>
      <w:proofErr w:type="spellEnd"/>
      <w:r w:rsidR="0013263C" w:rsidRPr="00386160">
        <w:rPr>
          <w:b/>
        </w:rPr>
        <w:t>/</w:t>
      </w:r>
      <w:proofErr w:type="spellStart"/>
      <w:r w:rsidR="0013263C" w:rsidRPr="00386160">
        <w:rPr>
          <w:b/>
        </w:rPr>
        <w:t>oedèmes</w:t>
      </w:r>
      <w:proofErr w:type="spellEnd"/>
      <w:r w:rsidR="00F14698">
        <w:rPr>
          <w:b/>
        </w:rPr>
        <w:t xml:space="preserve"> de surcharge</w:t>
      </w:r>
      <w:r w:rsidR="00907130">
        <w:rPr>
          <w:b/>
        </w:rPr>
        <w:t>/IC</w:t>
      </w:r>
      <w:r w:rsidR="0013263C" w:rsidRPr="00386160">
        <w:rPr>
          <w:b/>
        </w:rPr>
        <w:t>.</w:t>
      </w:r>
    </w:p>
    <w:p w14:paraId="1CEE4CCE" w14:textId="77777777" w:rsidR="00B3108B" w:rsidRPr="00B3108B" w:rsidRDefault="004F4867" w:rsidP="00A228F7">
      <w:pPr>
        <w:pStyle w:val="ListParagraph"/>
        <w:numPr>
          <w:ilvl w:val="1"/>
          <w:numId w:val="2"/>
        </w:numPr>
      </w:pPr>
      <w:r>
        <w:rPr>
          <w:b/>
        </w:rPr>
        <w:t>I</w:t>
      </w:r>
      <w:r w:rsidR="00A228F7">
        <w:rPr>
          <w:b/>
        </w:rPr>
        <w:t>nsuffisance hépatique </w:t>
      </w:r>
      <w:r w:rsidR="00B3108B">
        <w:rPr>
          <w:b/>
        </w:rPr>
        <w:t xml:space="preserve"> </w:t>
      </w:r>
      <w:r w:rsidR="00A228F7">
        <w:rPr>
          <w:b/>
        </w:rPr>
        <w:t>(</w:t>
      </w:r>
      <w:r w:rsidR="00B3108B">
        <w:rPr>
          <w:b/>
          <w:color w:val="FF0000"/>
        </w:rPr>
        <w:t>surtout si BMI &lt;13,5)</w:t>
      </w:r>
    </w:p>
    <w:p w14:paraId="0EF094E8" w14:textId="77777777" w:rsidR="00B3108B" w:rsidRDefault="00B3108B" w:rsidP="00B3108B">
      <w:pPr>
        <w:pStyle w:val="ListParagraph"/>
        <w:numPr>
          <w:ilvl w:val="2"/>
          <w:numId w:val="2"/>
        </w:numPr>
      </w:pPr>
      <w:r w:rsidRPr="00B3108B">
        <w:t xml:space="preserve">La déplétion des stock de glycogène associé au petit débit </w:t>
      </w:r>
      <w:proofErr w:type="spellStart"/>
      <w:r w:rsidRPr="00B3108B">
        <w:t>cardique</w:t>
      </w:r>
      <w:proofErr w:type="spellEnd"/>
      <w:r w:rsidRPr="00B3108B">
        <w:t xml:space="preserve"> dans les phases de </w:t>
      </w:r>
      <w:proofErr w:type="spellStart"/>
      <w:r w:rsidRPr="00B3108B">
        <w:t>renutrion</w:t>
      </w:r>
      <w:proofErr w:type="spellEnd"/>
      <w:r w:rsidRPr="00B3108B">
        <w:t xml:space="preserve"> génère des lésions </w:t>
      </w:r>
      <w:proofErr w:type="gramStart"/>
      <w:r w:rsidRPr="00B3108B">
        <w:t>d’</w:t>
      </w:r>
      <w:r>
        <w:t xml:space="preserve"> hypoxémie</w:t>
      </w:r>
      <w:proofErr w:type="gramEnd"/>
      <w:r>
        <w:t xml:space="preserve"> hépatique</w:t>
      </w:r>
    </w:p>
    <w:p w14:paraId="4AFFF9EC" w14:textId="3E8D4A85" w:rsidR="00A228F7" w:rsidRDefault="00A228F7" w:rsidP="00B3108B">
      <w:pPr>
        <w:pStyle w:val="ListParagraph"/>
        <w:numPr>
          <w:ilvl w:val="2"/>
          <w:numId w:val="2"/>
        </w:numPr>
      </w:pPr>
      <w:r w:rsidRPr="00A228F7">
        <w:t>Augmentation des trans</w:t>
      </w:r>
      <w:r w:rsidR="002D30F3">
        <w:t>a</w:t>
      </w:r>
      <w:r w:rsidRPr="00A228F7">
        <w:t xml:space="preserve">minases </w:t>
      </w:r>
      <w:r w:rsidR="003228FF">
        <w:t xml:space="preserve">attendues </w:t>
      </w:r>
      <w:r w:rsidRPr="00A228F7">
        <w:t>à</w:t>
      </w:r>
      <w:r w:rsidR="003857CE">
        <w:t> :</w:t>
      </w:r>
      <w:r w:rsidRPr="00A228F7">
        <w:t xml:space="preserve"> </w:t>
      </w:r>
    </w:p>
    <w:p w14:paraId="0024DF8A" w14:textId="38028562" w:rsidR="00A228F7" w:rsidRDefault="00A228F7" w:rsidP="00B3108B">
      <w:pPr>
        <w:pStyle w:val="ListParagraph"/>
        <w:numPr>
          <w:ilvl w:val="3"/>
          <w:numId w:val="2"/>
        </w:numPr>
      </w:pPr>
      <w:r w:rsidRPr="00A228F7">
        <w:t>5x la norme en phase de perte de p</w:t>
      </w:r>
      <w:r>
        <w:t xml:space="preserve">oids </w:t>
      </w:r>
      <w:r w:rsidR="00B95DAC">
        <w:t>+ risque d’hypoglycémie avec  coma</w:t>
      </w:r>
    </w:p>
    <w:p w14:paraId="627F5B79" w14:textId="49AFD097" w:rsidR="00A228F7" w:rsidRDefault="00A228F7" w:rsidP="00B3108B">
      <w:pPr>
        <w:pStyle w:val="ListParagraph"/>
        <w:numPr>
          <w:ilvl w:val="3"/>
          <w:numId w:val="2"/>
        </w:numPr>
      </w:pPr>
      <w:r w:rsidRPr="00A228F7">
        <w:t xml:space="preserve">10x la norme en </w:t>
      </w:r>
      <w:r>
        <w:t xml:space="preserve">début de </w:t>
      </w:r>
      <w:r w:rsidRPr="00A228F7">
        <w:t xml:space="preserve">phase de </w:t>
      </w:r>
      <w:proofErr w:type="spellStart"/>
      <w:r w:rsidRPr="00A228F7">
        <w:t>renutrition</w:t>
      </w:r>
      <w:proofErr w:type="spellEnd"/>
      <w:r w:rsidR="002D30F3">
        <w:t xml:space="preserve"> et ad 20 jours (puis diminue)</w:t>
      </w:r>
      <w:r w:rsidRPr="00A228F7">
        <w:t>.</w:t>
      </w:r>
    </w:p>
    <w:p w14:paraId="3A7C75AE" w14:textId="649BF1E3" w:rsidR="00845946" w:rsidRPr="00230D14" w:rsidRDefault="003857CE" w:rsidP="00230D14">
      <w:pPr>
        <w:ind w:left="1800"/>
        <w:rPr>
          <w:b/>
          <w:color w:val="FF0000"/>
        </w:rPr>
      </w:pPr>
      <w:r w:rsidRPr="003E27B2">
        <w:rPr>
          <w:b/>
          <w:color w:val="FF0000"/>
        </w:rPr>
        <w:sym w:font="Wingdings" w:char="F0E0"/>
      </w:r>
      <w:r w:rsidR="00845946" w:rsidRPr="003E27B2">
        <w:rPr>
          <w:b/>
          <w:color w:val="FF0000"/>
        </w:rPr>
        <w:t xml:space="preserve"> B</w:t>
      </w:r>
      <w:r w:rsidRPr="003E27B2">
        <w:rPr>
          <w:b/>
          <w:color w:val="FF0000"/>
        </w:rPr>
        <w:t>ilan hépatique recommandé dès poids &lt; 75% du poids idéal</w:t>
      </w:r>
    </w:p>
    <w:p w14:paraId="30A67E05" w14:textId="226CF7E5" w:rsidR="00422F7D" w:rsidRDefault="00230D14" w:rsidP="00230D14">
      <w:pPr>
        <w:pStyle w:val="ListParagraph"/>
        <w:ind w:left="284"/>
      </w:pPr>
      <w:r>
        <w:rPr>
          <w:noProof/>
          <w:lang w:val="en-US"/>
        </w:rPr>
        <w:drawing>
          <wp:inline distT="0" distB="0" distL="0" distR="0" wp14:anchorId="1FD22ECF" wp14:editId="0142453C">
            <wp:extent cx="5215026" cy="3029519"/>
            <wp:effectExtent l="0" t="0" r="0" b="0"/>
            <wp:docPr id="2" name="Picture 2" descr="HD:Users:mz:Desktop:Capture d’écran 2017-06-15 à 19.39.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D:Users:mz:Desktop:Capture d’écran 2017-06-15 à 19.39.4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792" cy="3029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BB12F" w14:textId="036F6C57" w:rsidR="00230D14" w:rsidRPr="002C6CFC" w:rsidRDefault="00230D14" w:rsidP="00230D14">
      <w:pPr>
        <w:ind w:firstLine="284"/>
        <w:rPr>
          <w:i/>
          <w:sz w:val="20"/>
          <w:szCs w:val="20"/>
        </w:rPr>
      </w:pPr>
      <w:r w:rsidRPr="002C6CFC">
        <w:rPr>
          <w:rFonts w:ascii="Times New Roman" w:hAnsi="Times New Roman" w:cs="Times New Roman"/>
          <w:i/>
          <w:sz w:val="20"/>
          <w:szCs w:val="20"/>
          <w:lang w:val="en-US"/>
        </w:rPr>
        <w:t xml:space="preserve">Revue </w:t>
      </w:r>
      <w:proofErr w:type="spellStart"/>
      <w:r w:rsidRPr="002C6CFC">
        <w:rPr>
          <w:rFonts w:ascii="Times New Roman" w:hAnsi="Times New Roman" w:cs="Times New Roman"/>
          <w:i/>
          <w:sz w:val="20"/>
          <w:szCs w:val="20"/>
          <w:lang w:val="en-US"/>
        </w:rPr>
        <w:t>Médicale</w:t>
      </w:r>
      <w:proofErr w:type="spellEnd"/>
      <w:r w:rsidRPr="002C6CFC">
        <w:rPr>
          <w:rFonts w:ascii="Times New Roman" w:hAnsi="Times New Roman" w:cs="Times New Roman"/>
          <w:i/>
          <w:sz w:val="20"/>
          <w:szCs w:val="20"/>
          <w:lang w:val="en-US"/>
        </w:rPr>
        <w:t xml:space="preserve"> Suisse – www.revmed.ch – 14 </w:t>
      </w:r>
      <w:proofErr w:type="spellStart"/>
      <w:r w:rsidRPr="002C6CFC">
        <w:rPr>
          <w:rFonts w:ascii="Times New Roman" w:hAnsi="Times New Roman" w:cs="Times New Roman"/>
          <w:i/>
          <w:sz w:val="20"/>
          <w:szCs w:val="20"/>
          <w:lang w:val="en-US"/>
        </w:rPr>
        <w:t>octobre</w:t>
      </w:r>
      <w:proofErr w:type="spellEnd"/>
      <w:r w:rsidRPr="002C6CFC">
        <w:rPr>
          <w:rFonts w:ascii="Times New Roman" w:hAnsi="Times New Roman" w:cs="Times New Roman"/>
          <w:i/>
          <w:sz w:val="20"/>
          <w:szCs w:val="20"/>
          <w:lang w:val="en-US"/>
        </w:rPr>
        <w:t xml:space="preserve"> 2015</w:t>
      </w:r>
    </w:p>
    <w:p w14:paraId="2AC35142" w14:textId="77777777" w:rsidR="00230D14" w:rsidRDefault="00230D14" w:rsidP="00230D14">
      <w:pPr>
        <w:pStyle w:val="ListParagraph"/>
        <w:ind w:left="284"/>
      </w:pPr>
    </w:p>
    <w:p w14:paraId="7E3D5576" w14:textId="3F73AE43" w:rsidR="00422F7D" w:rsidRDefault="00F95E6D" w:rsidP="009A24B3">
      <w:pPr>
        <w:pStyle w:val="ListParagraph"/>
        <w:ind w:left="1276" w:hanging="1134"/>
      </w:pPr>
      <w:r>
        <w:rPr>
          <w:noProof/>
          <w:lang w:val="en-US"/>
        </w:rPr>
        <w:drawing>
          <wp:inline distT="0" distB="0" distL="0" distR="0" wp14:anchorId="4B231CEF" wp14:editId="4D452BB5">
            <wp:extent cx="5203901" cy="2823103"/>
            <wp:effectExtent l="0" t="0" r="3175" b="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37"/>
                    <a:stretch/>
                  </pic:blipFill>
                  <pic:spPr bwMode="auto">
                    <a:xfrm>
                      <a:off x="0" y="0"/>
                      <a:ext cx="5206894" cy="2824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303B05" w14:textId="3D5A66D0" w:rsidR="00831702" w:rsidRPr="007C187B" w:rsidRDefault="00D04A4A" w:rsidP="007C187B">
      <w:pPr>
        <w:ind w:left="4320" w:firstLine="720"/>
        <w:rPr>
          <w:rFonts w:ascii="Times New Roman" w:hAnsi="Times New Roman" w:cs="Times New Roman"/>
          <w:color w:val="231F20"/>
          <w:sz w:val="20"/>
          <w:szCs w:val="20"/>
          <w:lang w:val="en-US"/>
        </w:rPr>
      </w:pPr>
      <w:proofErr w:type="spellStart"/>
      <w:r w:rsidRPr="009A24B3">
        <w:rPr>
          <w:rFonts w:ascii="Times New Roman" w:hAnsi="Times New Roman" w:cs="Times New Roman"/>
          <w:color w:val="231F20"/>
          <w:sz w:val="20"/>
          <w:szCs w:val="20"/>
          <w:lang w:val="en-US"/>
        </w:rPr>
        <w:t>Hépato</w:t>
      </w:r>
      <w:proofErr w:type="spellEnd"/>
      <w:r w:rsidRPr="009A24B3">
        <w:rPr>
          <w:rFonts w:ascii="Times New Roman" w:hAnsi="Times New Roman" w:cs="Times New Roman"/>
          <w:color w:val="231F20"/>
          <w:sz w:val="20"/>
          <w:szCs w:val="20"/>
          <w:lang w:val="en-US"/>
        </w:rPr>
        <w:t xml:space="preserve">-Gastro, vol. 14, n°3, </w:t>
      </w:r>
      <w:proofErr w:type="spellStart"/>
      <w:r w:rsidRPr="009A24B3">
        <w:rPr>
          <w:rFonts w:ascii="Times New Roman" w:hAnsi="Times New Roman" w:cs="Times New Roman"/>
          <w:color w:val="231F20"/>
          <w:sz w:val="20"/>
          <w:szCs w:val="20"/>
          <w:lang w:val="en-US"/>
        </w:rPr>
        <w:t>mai-juin</w:t>
      </w:r>
      <w:proofErr w:type="spellEnd"/>
      <w:r w:rsidRPr="009A24B3">
        <w:rPr>
          <w:rFonts w:ascii="Times New Roman" w:hAnsi="Times New Roman" w:cs="Times New Roman"/>
          <w:color w:val="231F20"/>
          <w:sz w:val="20"/>
          <w:szCs w:val="20"/>
          <w:lang w:val="en-US"/>
        </w:rPr>
        <w:t xml:space="preserve"> 2007 </w:t>
      </w:r>
    </w:p>
    <w:p w14:paraId="26CE8181" w14:textId="77777777" w:rsidR="00422F7D" w:rsidRDefault="00422F7D" w:rsidP="00FF2A51">
      <w:pPr>
        <w:rPr>
          <w:b/>
        </w:rPr>
      </w:pPr>
    </w:p>
    <w:p w14:paraId="5B4B046F" w14:textId="77777777" w:rsidR="00422F7D" w:rsidRDefault="00422F7D" w:rsidP="00FF2A51">
      <w:pPr>
        <w:rPr>
          <w:b/>
        </w:rPr>
      </w:pPr>
    </w:p>
    <w:p w14:paraId="3FF0F61B" w14:textId="77777777" w:rsidR="00FA04FB" w:rsidRDefault="00951BE2" w:rsidP="00FF2A51">
      <w:pPr>
        <w:rPr>
          <w:b/>
        </w:rPr>
      </w:pPr>
      <w:r w:rsidRPr="00386160">
        <w:rPr>
          <w:b/>
        </w:rPr>
        <w:t xml:space="preserve">COMMENT REALISER LA REALIMENTATION </w:t>
      </w:r>
      <w:r w:rsidR="00FF2A51" w:rsidRPr="00386160">
        <w:rPr>
          <w:b/>
        </w:rPr>
        <w:t>?</w:t>
      </w:r>
      <w:r w:rsidR="00A25568" w:rsidRPr="00386160">
        <w:rPr>
          <w:b/>
        </w:rPr>
        <w:t xml:space="preserve"> </w:t>
      </w:r>
    </w:p>
    <w:p w14:paraId="1299F6F2" w14:textId="3EF32F48" w:rsidR="00B5288B" w:rsidRDefault="00A25568" w:rsidP="00B5288B">
      <w:r w:rsidRPr="00386160">
        <w:rPr>
          <w:b/>
        </w:rPr>
        <w:t xml:space="preserve">-----&gt; </w:t>
      </w:r>
      <w:r w:rsidRPr="00386160">
        <w:t>Nb:</w:t>
      </w:r>
      <w:r w:rsidRPr="00386160">
        <w:rPr>
          <w:b/>
        </w:rPr>
        <w:t xml:space="preserve"> </w:t>
      </w:r>
      <w:r w:rsidR="00FF2A51" w:rsidRPr="00386160">
        <w:t>Pas de consensus mais avis d’expert</w:t>
      </w:r>
      <w:r w:rsidR="00FA04FB">
        <w:t>s</w:t>
      </w:r>
    </w:p>
    <w:p w14:paraId="1269C47C" w14:textId="77777777" w:rsidR="00B5288B" w:rsidRDefault="00B5288B" w:rsidP="00B5288B"/>
    <w:p w14:paraId="63B2F268" w14:textId="77777777" w:rsidR="00B5288B" w:rsidRPr="00386160" w:rsidRDefault="00B5288B" w:rsidP="00B5288B">
      <w:r w:rsidRPr="00B5288B">
        <w:rPr>
          <w:b/>
          <w:u w:val="single"/>
        </w:rPr>
        <w:t>Surveillance</w:t>
      </w:r>
      <w:r w:rsidRPr="00B5288B">
        <w:rPr>
          <w:u w:val="single"/>
        </w:rPr>
        <w:t xml:space="preserve"> durant la réalimentation</w:t>
      </w:r>
      <w:r w:rsidRPr="00386160">
        <w:t>:</w:t>
      </w:r>
    </w:p>
    <w:p w14:paraId="630A6B27" w14:textId="77777777" w:rsidR="00B5288B" w:rsidRPr="00386160" w:rsidRDefault="00B5288B" w:rsidP="00B5288B">
      <w:pPr>
        <w:pStyle w:val="ListParagraph"/>
        <w:numPr>
          <w:ilvl w:val="1"/>
          <w:numId w:val="4"/>
        </w:numPr>
      </w:pPr>
      <w:r w:rsidRPr="00386160">
        <w:rPr>
          <w:b/>
        </w:rPr>
        <w:t xml:space="preserve">Constantes vitales (FC, FR, TA, </w:t>
      </w:r>
      <w:proofErr w:type="spellStart"/>
      <w:r w:rsidRPr="00386160">
        <w:rPr>
          <w:b/>
        </w:rPr>
        <w:t>Satu</w:t>
      </w:r>
      <w:proofErr w:type="spellEnd"/>
      <w:r w:rsidRPr="00386160">
        <w:rPr>
          <w:b/>
        </w:rPr>
        <w:t>, T°) toutes 4h</w:t>
      </w:r>
      <w:r w:rsidRPr="00386160">
        <w:t xml:space="preserve"> </w:t>
      </w:r>
      <w:r>
        <w:t>+</w:t>
      </w:r>
      <w:r w:rsidRPr="00386160">
        <w:t xml:space="preserve"> </w:t>
      </w:r>
      <w:r w:rsidRPr="00386160">
        <w:rPr>
          <w:b/>
        </w:rPr>
        <w:t>diurèse</w:t>
      </w:r>
      <w:r w:rsidRPr="00386160">
        <w:t xml:space="preserve"> </w:t>
      </w:r>
      <w:r>
        <w:sym w:font="Wingdings" w:char="F0E0"/>
      </w:r>
      <w:r w:rsidRPr="00386160">
        <w:t xml:space="preserve"> monitoring en continu dans les cas les plus graves</w:t>
      </w:r>
      <w:r>
        <w:sym w:font="Wingdings" w:char="F0E0"/>
      </w:r>
      <w:r>
        <w:t xml:space="preserve"> pister </w:t>
      </w:r>
      <w:proofErr w:type="spellStart"/>
      <w:r>
        <w:t>oedèmes</w:t>
      </w:r>
      <w:proofErr w:type="spellEnd"/>
      <w:r>
        <w:t xml:space="preserve">  de surcharge (yeux, fesses, testicules, pieds), râles pulmonaires, hépatomégalie.</w:t>
      </w:r>
    </w:p>
    <w:p w14:paraId="21BD9C2C" w14:textId="77777777" w:rsidR="00B5288B" w:rsidRPr="00386160" w:rsidRDefault="00B5288B" w:rsidP="00B5288B">
      <w:pPr>
        <w:pStyle w:val="ListParagraph"/>
        <w:numPr>
          <w:ilvl w:val="1"/>
          <w:numId w:val="4"/>
        </w:numPr>
      </w:pPr>
      <w:r w:rsidRPr="00386160">
        <w:rPr>
          <w:b/>
        </w:rPr>
        <w:t>Poids</w:t>
      </w:r>
      <w:r w:rsidRPr="00386160">
        <w:t xml:space="preserve"> </w:t>
      </w:r>
      <w:r w:rsidRPr="00534248">
        <w:rPr>
          <w:b/>
        </w:rPr>
        <w:t>2x/</w:t>
      </w:r>
      <w:r>
        <w:rPr>
          <w:b/>
        </w:rPr>
        <w:t>j</w:t>
      </w:r>
      <w:r w:rsidRPr="00386160">
        <w:t xml:space="preserve"> </w:t>
      </w:r>
      <w:r w:rsidRPr="00386160">
        <w:sym w:font="Wingdings" w:char="F0E0"/>
      </w:r>
      <w:r w:rsidRPr="00386160">
        <w:t xml:space="preserve"> pour un adulte on désire ne pas dépasser 1kg/semaine, pour enfant: on ne sait pas…</w:t>
      </w:r>
    </w:p>
    <w:p w14:paraId="021D1822" w14:textId="77777777" w:rsidR="00B5288B" w:rsidRPr="001677DE" w:rsidRDefault="00B5288B" w:rsidP="00B5288B">
      <w:pPr>
        <w:pStyle w:val="ListParagraph"/>
        <w:numPr>
          <w:ilvl w:val="1"/>
          <w:numId w:val="4"/>
        </w:numPr>
        <w:rPr>
          <w:b/>
        </w:rPr>
      </w:pPr>
      <w:proofErr w:type="spellStart"/>
      <w:r w:rsidRPr="00386160">
        <w:rPr>
          <w:b/>
        </w:rPr>
        <w:t>Status</w:t>
      </w:r>
      <w:proofErr w:type="spellEnd"/>
      <w:r w:rsidRPr="00386160">
        <w:rPr>
          <w:b/>
        </w:rPr>
        <w:t xml:space="preserve"> clinique</w:t>
      </w:r>
      <w:r w:rsidRPr="00386160">
        <w:t xml:space="preserve"> quotidien,  en particu</w:t>
      </w:r>
      <w:r>
        <w:t xml:space="preserve">lier cardiaque, </w:t>
      </w:r>
      <w:r w:rsidRPr="003E13CB">
        <w:rPr>
          <w:b/>
        </w:rPr>
        <w:t>oedème</w:t>
      </w:r>
      <w:r>
        <w:t xml:space="preserve">, neurologique, </w:t>
      </w:r>
      <w:proofErr w:type="spellStart"/>
      <w:r w:rsidRPr="00386160">
        <w:t>gastointestinal</w:t>
      </w:r>
      <w:proofErr w:type="spellEnd"/>
      <w:r>
        <w:t xml:space="preserve"> </w:t>
      </w:r>
      <w:r w:rsidRPr="001677DE">
        <w:rPr>
          <w:b/>
        </w:rPr>
        <w:t xml:space="preserve">et </w:t>
      </w:r>
      <w:r w:rsidRPr="00A82F41">
        <w:rPr>
          <w:b/>
          <w:color w:val="FF0000"/>
        </w:rPr>
        <w:t>risque infectieux</w:t>
      </w:r>
    </w:p>
    <w:p w14:paraId="31338327" w14:textId="77777777" w:rsidR="00B5288B" w:rsidRPr="00386160" w:rsidRDefault="00B5288B" w:rsidP="00B5288B">
      <w:pPr>
        <w:pStyle w:val="ListParagraph"/>
        <w:numPr>
          <w:ilvl w:val="1"/>
          <w:numId w:val="4"/>
        </w:numPr>
      </w:pPr>
      <w:r w:rsidRPr="00386160">
        <w:rPr>
          <w:b/>
        </w:rPr>
        <w:t>Labo quotidien </w:t>
      </w:r>
      <w:r>
        <w:rPr>
          <w:b/>
        </w:rPr>
        <w:t>les premiers 3 jours</w:t>
      </w:r>
      <w:r w:rsidRPr="00386160">
        <w:t xml:space="preserve">: </w:t>
      </w:r>
    </w:p>
    <w:p w14:paraId="203B4EDB" w14:textId="77777777" w:rsidR="00B5288B" w:rsidRDefault="00B5288B" w:rsidP="00B5288B">
      <w:pPr>
        <w:pStyle w:val="ListParagraph"/>
        <w:numPr>
          <w:ilvl w:val="2"/>
          <w:numId w:val="4"/>
        </w:numPr>
        <w:rPr>
          <w:i/>
        </w:rPr>
      </w:pPr>
      <w:r w:rsidRPr="003E13CB">
        <w:rPr>
          <w:b/>
        </w:rPr>
        <w:t>Na, K, Mg, Ph</w:t>
      </w:r>
      <w:r w:rsidRPr="00386160">
        <w:t xml:space="preserve">, </w:t>
      </w:r>
      <w:r w:rsidRPr="003E13CB">
        <w:rPr>
          <w:b/>
        </w:rPr>
        <w:t>glycémie</w:t>
      </w:r>
      <w:r w:rsidRPr="00386160">
        <w:t>, urée, créatinine</w:t>
      </w:r>
      <w:r>
        <w:t xml:space="preserve"> +/- ECG</w:t>
      </w:r>
      <w:r>
        <w:sym w:font="Wingdings" w:char="F0E0"/>
      </w:r>
      <w:r>
        <w:t xml:space="preserve"> </w:t>
      </w:r>
      <w:r w:rsidRPr="00293F7B">
        <w:rPr>
          <w:b/>
          <w:color w:val="FF0000"/>
        </w:rPr>
        <w:t>CAVE </w:t>
      </w:r>
      <w:r>
        <w:t xml:space="preserve">: </w:t>
      </w:r>
      <w:r w:rsidRPr="001C53D9">
        <w:t xml:space="preserve">Le support nutritionnel ne doit alors plus être augmenté voire même </w:t>
      </w:r>
      <w:r w:rsidRPr="00293F7B">
        <w:rPr>
          <w:b/>
          <w:color w:val="FF0000"/>
        </w:rPr>
        <w:t xml:space="preserve">stoppé lorsque la </w:t>
      </w:r>
      <w:proofErr w:type="spellStart"/>
      <w:r>
        <w:rPr>
          <w:b/>
          <w:color w:val="FF0000"/>
        </w:rPr>
        <w:t>p</w:t>
      </w:r>
      <w:r w:rsidRPr="00293F7B">
        <w:rPr>
          <w:b/>
          <w:color w:val="FF0000"/>
        </w:rPr>
        <w:t>ho</w:t>
      </w:r>
      <w:r>
        <w:rPr>
          <w:b/>
          <w:color w:val="FF0000"/>
        </w:rPr>
        <w:t>s</w:t>
      </w:r>
      <w:r w:rsidRPr="00293F7B">
        <w:rPr>
          <w:b/>
          <w:color w:val="FF0000"/>
        </w:rPr>
        <w:t>phatémie</w:t>
      </w:r>
      <w:proofErr w:type="spellEnd"/>
      <w:r w:rsidRPr="00293F7B">
        <w:rPr>
          <w:b/>
          <w:color w:val="FF0000"/>
        </w:rPr>
        <w:t xml:space="preserve"> </w:t>
      </w:r>
      <w:r>
        <w:rPr>
          <w:b/>
          <w:color w:val="FF0000"/>
        </w:rPr>
        <w:t xml:space="preserve">est </w:t>
      </w:r>
      <w:r w:rsidRPr="00293F7B">
        <w:rPr>
          <w:b/>
          <w:color w:val="FF0000"/>
        </w:rPr>
        <w:t xml:space="preserve">&lt; 0,60 </w:t>
      </w:r>
      <w:proofErr w:type="spellStart"/>
      <w:r w:rsidRPr="00293F7B">
        <w:rPr>
          <w:b/>
          <w:color w:val="FF0000"/>
        </w:rPr>
        <w:t>mmol</w:t>
      </w:r>
      <w:proofErr w:type="spellEnd"/>
      <w:r w:rsidRPr="00293F7B">
        <w:rPr>
          <w:b/>
          <w:color w:val="FF0000"/>
        </w:rPr>
        <w:t xml:space="preserve">/L </w:t>
      </w:r>
      <w:r w:rsidRPr="001C53D9">
        <w:t>ce, jusqu’à sa correction</w:t>
      </w:r>
      <w:r w:rsidRPr="00BA5306">
        <w:rPr>
          <w:i/>
        </w:rPr>
        <w:t xml:space="preserve"> (Nutrition clinique et métabolisme 25 (2011) 86–90)</w:t>
      </w:r>
    </w:p>
    <w:p w14:paraId="1E4CF051" w14:textId="77777777" w:rsidR="00B5288B" w:rsidRPr="000F130D" w:rsidRDefault="00B5288B" w:rsidP="00B5288B">
      <w:pPr>
        <w:pStyle w:val="ListParagraph"/>
        <w:numPr>
          <w:ilvl w:val="2"/>
          <w:numId w:val="4"/>
        </w:numPr>
        <w:rPr>
          <w:i/>
        </w:rPr>
      </w:pPr>
      <w:r w:rsidRPr="00386160">
        <w:t>Si alimentation parentérale </w:t>
      </w:r>
      <w:r>
        <w:t xml:space="preserve">ou </w:t>
      </w:r>
      <w:r w:rsidRPr="003857CE">
        <w:rPr>
          <w:color w:val="FF0000"/>
        </w:rPr>
        <w:sym w:font="Wingdings" w:char="F0E0"/>
      </w:r>
      <w:r w:rsidRPr="000F130D">
        <w:rPr>
          <w:color w:val="FF0000"/>
        </w:rPr>
        <w:t xml:space="preserve"> poids &lt; 75% du poids idéal</w:t>
      </w:r>
      <w:r w:rsidRPr="00386160">
        <w:t xml:space="preserve"> </w:t>
      </w:r>
      <w:r w:rsidRPr="00386160">
        <w:sym w:font="Wingdings" w:char="F0E0"/>
      </w:r>
      <w:r w:rsidRPr="00386160">
        <w:t xml:space="preserve"> bilan </w:t>
      </w:r>
      <w:r>
        <w:t xml:space="preserve">insuffisance hépatique aigüe </w:t>
      </w:r>
      <w:r w:rsidRPr="00386160">
        <w:t>hépatique 1x/semaine : transaminases, protéine/albumine, coagulation +/- bilan lipidique, zinc</w:t>
      </w:r>
      <w:r>
        <w:t>, cuivre, …</w:t>
      </w:r>
    </w:p>
    <w:p w14:paraId="08AC1537" w14:textId="77777777" w:rsidR="00B5288B" w:rsidRPr="000F130D" w:rsidRDefault="00B5288B" w:rsidP="00B5288B">
      <w:pPr>
        <w:pStyle w:val="ListParagraph"/>
        <w:numPr>
          <w:ilvl w:val="2"/>
          <w:numId w:val="4"/>
        </w:numPr>
      </w:pPr>
      <w:r w:rsidRPr="000F130D">
        <w:t xml:space="preserve">Une </w:t>
      </w:r>
      <w:r w:rsidRPr="00AC3626">
        <w:rPr>
          <w:b/>
          <w:color w:val="FF0000"/>
        </w:rPr>
        <w:t>thrombopénie</w:t>
      </w:r>
      <w:r w:rsidRPr="000F130D">
        <w:t xml:space="preserve"> est présente chez 5 % des anorexiques </w:t>
      </w:r>
      <w:r>
        <w:t>ambulatoires [</w:t>
      </w:r>
      <w:r w:rsidRPr="000F130D">
        <w:t xml:space="preserve">et </w:t>
      </w:r>
      <w:r w:rsidRPr="000F130D">
        <w:rPr>
          <w:b/>
        </w:rPr>
        <w:t>chez 60 % des anorexiques ayant une insuffisance hépatique aiguë</w:t>
      </w:r>
      <w:r>
        <w:t>.</w:t>
      </w:r>
    </w:p>
    <w:p w14:paraId="7EA38F07" w14:textId="77777777" w:rsidR="00B5288B" w:rsidRPr="00386160" w:rsidRDefault="00B5288B" w:rsidP="00B5288B"/>
    <w:p w14:paraId="2B344B80" w14:textId="75B08D8A" w:rsidR="00832C42" w:rsidRPr="00B5288B" w:rsidRDefault="00B5288B" w:rsidP="00FF2A51">
      <w:pPr>
        <w:rPr>
          <w:b/>
          <w:u w:val="single"/>
        </w:rPr>
      </w:pPr>
      <w:r w:rsidRPr="00B5288B">
        <w:rPr>
          <w:b/>
          <w:u w:val="single"/>
        </w:rPr>
        <w:t>Modalités de la réalimentation :</w:t>
      </w:r>
    </w:p>
    <w:p w14:paraId="69A7E187" w14:textId="1D6A3CE9" w:rsidR="00386160" w:rsidRPr="00832C42" w:rsidRDefault="00832C42" w:rsidP="00FA04FB">
      <w:pPr>
        <w:pStyle w:val="ListParagraph"/>
        <w:numPr>
          <w:ilvl w:val="0"/>
          <w:numId w:val="4"/>
        </w:numPr>
      </w:pPr>
      <w:r>
        <w:t xml:space="preserve">La réalimentation </w:t>
      </w:r>
      <w:proofErr w:type="spellStart"/>
      <w:r>
        <w:t>entérale</w:t>
      </w:r>
      <w:proofErr w:type="spellEnd"/>
      <w:r>
        <w:t xml:space="preserve"> </w:t>
      </w:r>
      <w:r w:rsidR="008B7ED2">
        <w:t xml:space="preserve">(et non parentérale) </w:t>
      </w:r>
      <w:r>
        <w:t>est préconisée</w:t>
      </w:r>
      <w:r w:rsidR="00AC3626">
        <w:t xml:space="preserve"> </w:t>
      </w:r>
      <w:r w:rsidR="00AC3626" w:rsidRPr="006246C0">
        <w:rPr>
          <w:b/>
          <w:u w:val="single"/>
        </w:rPr>
        <w:t>en petite</w:t>
      </w:r>
      <w:r w:rsidR="00FA04FB" w:rsidRPr="006246C0">
        <w:rPr>
          <w:b/>
          <w:u w:val="single"/>
        </w:rPr>
        <w:t>s</w:t>
      </w:r>
      <w:r w:rsidR="00AC3626" w:rsidRPr="006246C0">
        <w:rPr>
          <w:b/>
          <w:u w:val="single"/>
        </w:rPr>
        <w:t xml:space="preserve"> quantité</w:t>
      </w:r>
      <w:r w:rsidR="00FA04FB" w:rsidRPr="006246C0">
        <w:rPr>
          <w:b/>
          <w:u w:val="single"/>
        </w:rPr>
        <w:t>s</w:t>
      </w:r>
      <w:r w:rsidR="00AC3626" w:rsidRPr="00AC3626">
        <w:rPr>
          <w:b/>
        </w:rPr>
        <w:t xml:space="preserve"> toutes les 2h</w:t>
      </w:r>
      <w:r>
        <w:t>. D</w:t>
      </w:r>
      <w:r w:rsidRPr="00386160">
        <w:t xml:space="preserve">ans les cas </w:t>
      </w:r>
      <w:r>
        <w:t xml:space="preserve">les plus </w:t>
      </w:r>
      <w:r w:rsidRPr="00386160">
        <w:t xml:space="preserve">sévères </w:t>
      </w:r>
      <w:r w:rsidR="00386160" w:rsidRPr="00386160">
        <w:t xml:space="preserve">une </w:t>
      </w:r>
      <w:proofErr w:type="spellStart"/>
      <w:r w:rsidR="00386160" w:rsidRPr="00FA04FB">
        <w:rPr>
          <w:b/>
        </w:rPr>
        <w:t>renutrition</w:t>
      </w:r>
      <w:proofErr w:type="spellEnd"/>
      <w:r w:rsidR="00386160" w:rsidRPr="00386160">
        <w:t xml:space="preserve"> </w:t>
      </w:r>
      <w:proofErr w:type="spellStart"/>
      <w:r w:rsidR="00386160" w:rsidRPr="00FA04FB">
        <w:rPr>
          <w:b/>
        </w:rPr>
        <w:t>entérale</w:t>
      </w:r>
      <w:proofErr w:type="spellEnd"/>
      <w:r w:rsidR="00386160" w:rsidRPr="00386160">
        <w:t xml:space="preserve"> </w:t>
      </w:r>
      <w:r w:rsidR="00386160" w:rsidRPr="006246C0">
        <w:rPr>
          <w:b/>
          <w:u w:val="single"/>
        </w:rPr>
        <w:t>en continu</w:t>
      </w:r>
      <w:r w:rsidR="00386160" w:rsidRPr="00386160">
        <w:t xml:space="preserve"> </w:t>
      </w:r>
      <w:r w:rsidR="0090346A">
        <w:t xml:space="preserve">(24/24h et </w:t>
      </w:r>
      <w:r w:rsidR="0090346A" w:rsidRPr="006246C0">
        <w:rPr>
          <w:u w:val="single"/>
        </w:rPr>
        <w:t xml:space="preserve">pas </w:t>
      </w:r>
      <w:r w:rsidR="006246C0" w:rsidRPr="006246C0">
        <w:rPr>
          <w:u w:val="single"/>
        </w:rPr>
        <w:t>seulement</w:t>
      </w:r>
      <w:r w:rsidR="0090346A">
        <w:t xml:space="preserve"> </w:t>
      </w:r>
      <w:r w:rsidR="006246C0">
        <w:t>la</w:t>
      </w:r>
      <w:r w:rsidR="0090346A">
        <w:t xml:space="preserve"> nuit) </w:t>
      </w:r>
      <w:r>
        <w:t xml:space="preserve">est possible </w:t>
      </w:r>
      <w:r w:rsidR="00386160" w:rsidRPr="00386160">
        <w:t>(</w:t>
      </w:r>
      <w:r w:rsidR="00386160" w:rsidRPr="00FA04FB">
        <w:rPr>
          <w:i/>
        </w:rPr>
        <w:t>Nutrition clinique et métabolisme 27 (2013) 109–112)</w:t>
      </w:r>
      <w:r w:rsidRPr="00FA04FB">
        <w:rPr>
          <w:i/>
        </w:rPr>
        <w:t>.</w:t>
      </w:r>
    </w:p>
    <w:p w14:paraId="10414758" w14:textId="77777777" w:rsidR="00832C42" w:rsidRPr="00386160" w:rsidRDefault="00832C42" w:rsidP="00832C42">
      <w:pPr>
        <w:pStyle w:val="ListParagraph"/>
      </w:pPr>
    </w:p>
    <w:p w14:paraId="00DF7032" w14:textId="2CA9917F" w:rsidR="00C05DC4" w:rsidRDefault="00C05DC4" w:rsidP="00C05DC4">
      <w:pPr>
        <w:pStyle w:val="ListParagraph"/>
        <w:numPr>
          <w:ilvl w:val="0"/>
          <w:numId w:val="4"/>
        </w:numPr>
      </w:pPr>
      <w:r>
        <w:rPr>
          <w:b/>
          <w:u w:val="single"/>
        </w:rPr>
        <w:t>A</w:t>
      </w:r>
      <w:r w:rsidR="00C74042" w:rsidRPr="00422F7D">
        <w:rPr>
          <w:b/>
          <w:u w:val="single"/>
        </w:rPr>
        <w:t>p</w:t>
      </w:r>
      <w:r w:rsidR="00FF2A51" w:rsidRPr="00422F7D">
        <w:rPr>
          <w:b/>
          <w:u w:val="single"/>
        </w:rPr>
        <w:t>ports</w:t>
      </w:r>
      <w:r>
        <w:rPr>
          <w:b/>
          <w:u w:val="single"/>
        </w:rPr>
        <w:t xml:space="preserve"> caloriqu</w:t>
      </w:r>
      <w:r w:rsidR="00B5288B">
        <w:rPr>
          <w:b/>
          <w:u w:val="single"/>
        </w:rPr>
        <w:t>e</w:t>
      </w:r>
      <w:r>
        <w:rPr>
          <w:b/>
          <w:u w:val="single"/>
        </w:rPr>
        <w:t>s</w:t>
      </w:r>
    </w:p>
    <w:p w14:paraId="0B80A7AF" w14:textId="77777777" w:rsidR="00C05DC4" w:rsidRDefault="00FF2A51" w:rsidP="00C05DC4">
      <w:pPr>
        <w:pStyle w:val="ListParagraph"/>
        <w:numPr>
          <w:ilvl w:val="1"/>
          <w:numId w:val="4"/>
        </w:numPr>
      </w:pPr>
      <w:r w:rsidRPr="00386160">
        <w:t xml:space="preserve"> </w:t>
      </w:r>
      <w:r w:rsidR="00C05DC4">
        <w:t xml:space="preserve">Si possible </w:t>
      </w:r>
      <w:r w:rsidR="00C748D6" w:rsidRPr="00422F7D">
        <w:rPr>
          <w:b/>
          <w:u w:val="single"/>
        </w:rPr>
        <w:t>per os</w:t>
      </w:r>
      <w:r w:rsidR="00C748D6" w:rsidRPr="00386160">
        <w:t xml:space="preserve"> </w:t>
      </w:r>
    </w:p>
    <w:p w14:paraId="7AEC6831" w14:textId="77777777" w:rsidR="00C05DC4" w:rsidRDefault="00C05DC4" w:rsidP="00C05DC4">
      <w:pPr>
        <w:pStyle w:val="ListParagraph"/>
        <w:numPr>
          <w:ilvl w:val="1"/>
          <w:numId w:val="4"/>
        </w:numPr>
      </w:pPr>
      <w:r>
        <w:t xml:space="preserve">Démarrer à </w:t>
      </w:r>
      <w:r w:rsidR="00FF2A51" w:rsidRPr="00422F7D">
        <w:rPr>
          <w:b/>
          <w:color w:val="FF0000"/>
        </w:rPr>
        <w:t>25-50% des besoins</w:t>
      </w:r>
      <w:r w:rsidR="00422F7D">
        <w:t xml:space="preserve"> </w:t>
      </w:r>
      <w:r>
        <w:t>(selon gravité)</w:t>
      </w:r>
    </w:p>
    <w:p w14:paraId="3F55EB2D" w14:textId="77777777" w:rsidR="00C05DC4" w:rsidRPr="00C05DC4" w:rsidRDefault="00C05DC4" w:rsidP="00C05DC4">
      <w:pPr>
        <w:pStyle w:val="ListParagraph"/>
        <w:numPr>
          <w:ilvl w:val="1"/>
          <w:numId w:val="4"/>
        </w:numPr>
      </w:pPr>
      <w:r>
        <w:t>A</w:t>
      </w:r>
      <w:r w:rsidR="00422F7D" w:rsidRPr="00386160">
        <w:t xml:space="preserve">ugmenter de </w:t>
      </w:r>
      <w:r w:rsidR="00422F7D" w:rsidRPr="00422F7D">
        <w:rPr>
          <w:b/>
          <w:color w:val="FF0000"/>
        </w:rPr>
        <w:t>10-25%/jour</w:t>
      </w:r>
      <w:r w:rsidR="00422F7D" w:rsidRPr="00386160">
        <w:t xml:space="preserve"> pour arrive</w:t>
      </w:r>
      <w:r w:rsidR="00FA04FB">
        <w:t>r</w:t>
      </w:r>
      <w:r w:rsidR="00422F7D" w:rsidRPr="00386160">
        <w:t xml:space="preserve"> à </w:t>
      </w:r>
      <w:r w:rsidR="00422F7D" w:rsidRPr="00422F7D">
        <w:rPr>
          <w:b/>
          <w:color w:val="FF0000"/>
        </w:rPr>
        <w:t>alimentation complète après 3-7 jours.</w:t>
      </w:r>
      <w:r w:rsidR="00422F7D">
        <w:rPr>
          <w:b/>
          <w:color w:val="FF0000"/>
        </w:rPr>
        <w:t xml:space="preserve"> </w:t>
      </w:r>
    </w:p>
    <w:p w14:paraId="5DAD98E3" w14:textId="43D85C63" w:rsidR="00C74042" w:rsidRDefault="00422F7D" w:rsidP="00C05DC4">
      <w:pPr>
        <w:pStyle w:val="ListParagraph"/>
        <w:numPr>
          <w:ilvl w:val="1"/>
          <w:numId w:val="4"/>
        </w:numPr>
      </w:pPr>
      <w:r>
        <w:t xml:space="preserve">Ex : </w:t>
      </w:r>
      <w:r w:rsidR="00386160" w:rsidRPr="00422F7D">
        <w:rPr>
          <w:u w:val="single"/>
        </w:rPr>
        <w:t>adolescents</w:t>
      </w:r>
      <w:r w:rsidR="007B1ABA">
        <w:rPr>
          <w:u w:val="single"/>
        </w:rPr>
        <w:t xml:space="preserve"> dénutris</w:t>
      </w:r>
      <w:r w:rsidR="00386160" w:rsidRPr="00386160">
        <w:t xml:space="preserve"> </w:t>
      </w:r>
      <w:r w:rsidR="00386160" w:rsidRPr="00386160">
        <w:sym w:font="Wingdings" w:char="F0E0"/>
      </w:r>
      <w:r w:rsidR="00386160" w:rsidRPr="00386160">
        <w:t xml:space="preserve"> 10 et</w:t>
      </w:r>
      <w:r w:rsidR="003C121B">
        <w:t xml:space="preserve"> </w:t>
      </w:r>
      <w:r w:rsidR="00386160" w:rsidRPr="00386160">
        <w:t>15 kcal/kg/j (max.</w:t>
      </w:r>
      <w:r w:rsidR="00FA04FB">
        <w:t xml:space="preserve"> </w:t>
      </w:r>
      <w:r w:rsidR="00386160" w:rsidRPr="00386160">
        <w:t>500 kcal/jour) pendant les 3 jours puis augmenter progressivement pour atteindre 30 kcal/kg par jour en 10-15 jours.</w:t>
      </w:r>
      <w:r>
        <w:t xml:space="preserve"> </w:t>
      </w:r>
    </w:p>
    <w:p w14:paraId="2730EF2C" w14:textId="77777777" w:rsidR="00832C42" w:rsidRPr="00422F7D" w:rsidRDefault="00832C42" w:rsidP="00832C42"/>
    <w:p w14:paraId="35E64D3B" w14:textId="4021B767" w:rsidR="00FF2A51" w:rsidRPr="00386160" w:rsidRDefault="00832C42" w:rsidP="00FF2A51">
      <w:pPr>
        <w:pStyle w:val="ListParagraph"/>
        <w:numPr>
          <w:ilvl w:val="0"/>
          <w:numId w:val="4"/>
        </w:numPr>
      </w:pPr>
      <w:r w:rsidRPr="00832C42">
        <w:rPr>
          <w:b/>
        </w:rPr>
        <w:t>C</w:t>
      </w:r>
      <w:r w:rsidR="00FF2A51" w:rsidRPr="00832C42">
        <w:rPr>
          <w:b/>
        </w:rPr>
        <w:t xml:space="preserve">omposition </w:t>
      </w:r>
      <w:r w:rsidR="00FA04FB">
        <w:rPr>
          <w:b/>
        </w:rPr>
        <w:t>de l’alimentation</w:t>
      </w:r>
      <w:r w:rsidR="00FF2A51" w:rsidRPr="00386160">
        <w:t>:</w:t>
      </w:r>
    </w:p>
    <w:p w14:paraId="5A8D4E20" w14:textId="2F29128F" w:rsidR="00FF2A51" w:rsidRPr="008D3839" w:rsidRDefault="00FF2A51" w:rsidP="00FF2A51">
      <w:pPr>
        <w:pStyle w:val="ListParagraph"/>
        <w:numPr>
          <w:ilvl w:val="1"/>
          <w:numId w:val="4"/>
        </w:numPr>
        <w:rPr>
          <w:b/>
        </w:rPr>
      </w:pPr>
      <w:r w:rsidRPr="008D3839">
        <w:rPr>
          <w:b/>
        </w:rPr>
        <w:t>65% d’hydrates de carbones.</w:t>
      </w:r>
    </w:p>
    <w:p w14:paraId="32C5A72C" w14:textId="0866EECF" w:rsidR="00507981" w:rsidRPr="008D3839" w:rsidRDefault="00507981" w:rsidP="00FF2A51">
      <w:pPr>
        <w:pStyle w:val="ListParagraph"/>
        <w:numPr>
          <w:ilvl w:val="1"/>
          <w:numId w:val="4"/>
        </w:numPr>
        <w:rPr>
          <w:b/>
        </w:rPr>
      </w:pPr>
      <w:r w:rsidRPr="008D3839">
        <w:rPr>
          <w:b/>
        </w:rPr>
        <w:t xml:space="preserve">20% de </w:t>
      </w:r>
      <w:r w:rsidR="00FC2D1C" w:rsidRPr="008D3839">
        <w:rPr>
          <w:b/>
        </w:rPr>
        <w:t>proté</w:t>
      </w:r>
      <w:r w:rsidRPr="008D3839">
        <w:rPr>
          <w:b/>
        </w:rPr>
        <w:t>in</w:t>
      </w:r>
      <w:r w:rsidR="00FC2D1C" w:rsidRPr="008D3839">
        <w:rPr>
          <w:b/>
        </w:rPr>
        <w:t>e</w:t>
      </w:r>
      <w:r w:rsidRPr="008D3839">
        <w:rPr>
          <w:b/>
        </w:rPr>
        <w:t>s</w:t>
      </w:r>
    </w:p>
    <w:p w14:paraId="5E83249E" w14:textId="07829112" w:rsidR="00FF2A51" w:rsidRPr="008D3839" w:rsidRDefault="00507981" w:rsidP="00FF2A51">
      <w:pPr>
        <w:pStyle w:val="ListParagraph"/>
        <w:numPr>
          <w:ilvl w:val="1"/>
          <w:numId w:val="4"/>
        </w:numPr>
        <w:rPr>
          <w:b/>
        </w:rPr>
      </w:pPr>
      <w:r w:rsidRPr="008D3839">
        <w:rPr>
          <w:b/>
        </w:rPr>
        <w:t>15% de lipides</w:t>
      </w:r>
      <w:r w:rsidR="00FF2A51" w:rsidRPr="008D3839">
        <w:rPr>
          <w:b/>
        </w:rPr>
        <w:t xml:space="preserve"> </w:t>
      </w:r>
    </w:p>
    <w:p w14:paraId="19E204CF" w14:textId="2F24A77B" w:rsidR="00422F7D" w:rsidRDefault="00077FF0" w:rsidP="00E44ACB">
      <w:pPr>
        <w:pStyle w:val="ListParagraph"/>
        <w:numPr>
          <w:ilvl w:val="1"/>
          <w:numId w:val="4"/>
        </w:numPr>
      </w:pPr>
      <w:r w:rsidRPr="008D3839">
        <w:rPr>
          <w:b/>
        </w:rPr>
        <w:t>Liquides</w:t>
      </w:r>
      <w:r w:rsidRPr="00832C42">
        <w:t xml:space="preserve"> </w:t>
      </w:r>
      <w:r w:rsidR="006246C0">
        <w:t xml:space="preserve">avec circonspection </w:t>
      </w:r>
      <w:r w:rsidR="00422F7D" w:rsidRPr="00832C42">
        <w:t xml:space="preserve">selon </w:t>
      </w:r>
      <w:proofErr w:type="spellStart"/>
      <w:r w:rsidR="00422F7D" w:rsidRPr="00832C42">
        <w:t>status</w:t>
      </w:r>
      <w:proofErr w:type="spellEnd"/>
      <w:r w:rsidR="00422F7D" w:rsidRPr="00832C42">
        <w:t> </w:t>
      </w:r>
      <w:r w:rsidR="00422F7D">
        <w:t>:</w:t>
      </w:r>
    </w:p>
    <w:p w14:paraId="422693BE" w14:textId="51191580" w:rsidR="001677DE" w:rsidRPr="001677DE" w:rsidRDefault="001677DE" w:rsidP="00AC3626">
      <w:pPr>
        <w:pStyle w:val="ListParagraph"/>
        <w:numPr>
          <w:ilvl w:val="2"/>
          <w:numId w:val="4"/>
        </w:numPr>
        <w:rPr>
          <w:color w:val="FF0000"/>
        </w:rPr>
      </w:pPr>
      <w:r w:rsidRPr="001677DE">
        <w:rPr>
          <w:color w:val="FF0000"/>
        </w:rPr>
        <w:t>Pas de réhydratation IV hors c</w:t>
      </w:r>
      <w:r>
        <w:rPr>
          <w:color w:val="FF0000"/>
        </w:rPr>
        <w:t>h</w:t>
      </w:r>
      <w:r w:rsidRPr="001677DE">
        <w:rPr>
          <w:color w:val="FF0000"/>
        </w:rPr>
        <w:t>oc !</w:t>
      </w:r>
    </w:p>
    <w:p w14:paraId="5C22B8C7" w14:textId="22E42FC6" w:rsidR="00AC3626" w:rsidRPr="00AC3626" w:rsidRDefault="00422F7D" w:rsidP="00AC3626">
      <w:pPr>
        <w:pStyle w:val="ListParagraph"/>
        <w:numPr>
          <w:ilvl w:val="2"/>
          <w:numId w:val="4"/>
        </w:numPr>
      </w:pPr>
      <w:r>
        <w:t xml:space="preserve">Si l’enfant est déshydraté </w:t>
      </w:r>
      <w:r>
        <w:sym w:font="Wingdings" w:char="F0E0"/>
      </w:r>
      <w:r w:rsidR="003E13CB">
        <w:t xml:space="preserve"> </w:t>
      </w:r>
      <w:r>
        <w:t xml:space="preserve">réhydratation </w:t>
      </w:r>
      <w:r w:rsidR="00E44ACB" w:rsidRPr="00AC3626">
        <w:t>sur 24 heures</w:t>
      </w:r>
      <w:r w:rsidR="00E44ACB" w:rsidRPr="00E44ACB">
        <w:t xml:space="preserve"> </w:t>
      </w:r>
      <w:r>
        <w:t>avec solution OMS ou GES 45</w:t>
      </w:r>
      <w:r w:rsidR="00E44ACB" w:rsidRPr="00E44ACB">
        <w:t xml:space="preserve"> ou exceptionnellement par voie parentérale (CHUV).</w:t>
      </w:r>
      <w:r w:rsidR="00AC3626">
        <w:t xml:space="preserve"> Ex :</w:t>
      </w:r>
      <w:r w:rsidR="00AC3626" w:rsidRPr="00AC3626">
        <w:t xml:space="preserve"> 5 ml/kg toutes les  30 min pendant 2 heures puis 5–10 ml/kg toutes les 2h pendant les  4–10 heures suivantes</w:t>
      </w:r>
      <w:r w:rsidR="00AC3626">
        <w:t xml:space="preserve"> (attitude OMS)</w:t>
      </w:r>
      <w:r w:rsidR="00AC3626" w:rsidRPr="00AC3626">
        <w:t xml:space="preserve">. </w:t>
      </w:r>
    </w:p>
    <w:p w14:paraId="22406057" w14:textId="1F6D5617" w:rsidR="00422F7D" w:rsidRPr="00C05DC4" w:rsidRDefault="00422F7D" w:rsidP="00422F7D">
      <w:pPr>
        <w:pStyle w:val="ListParagraph"/>
        <w:numPr>
          <w:ilvl w:val="2"/>
          <w:numId w:val="4"/>
        </w:numPr>
      </w:pPr>
      <w:r>
        <w:t xml:space="preserve">Sinon apports de base </w:t>
      </w:r>
      <w:r w:rsidRPr="00422F7D">
        <w:rPr>
          <w:b/>
        </w:rPr>
        <w:t>sans excès</w:t>
      </w:r>
    </w:p>
    <w:p w14:paraId="7F746EA6" w14:textId="77777777" w:rsidR="00C05DC4" w:rsidRPr="00832C42" w:rsidRDefault="00C05DC4" w:rsidP="00C05DC4">
      <w:pPr>
        <w:pStyle w:val="ListParagraph"/>
        <w:ind w:left="2160"/>
      </w:pPr>
    </w:p>
    <w:p w14:paraId="6553BFDE" w14:textId="2602AD44" w:rsidR="003E13CB" w:rsidRDefault="003E13CB" w:rsidP="003E13CB">
      <w:pPr>
        <w:pStyle w:val="ListParagraph"/>
        <w:numPr>
          <w:ilvl w:val="1"/>
          <w:numId w:val="4"/>
        </w:numPr>
      </w:pPr>
      <w:r w:rsidRPr="003E13CB">
        <w:rPr>
          <w:b/>
        </w:rPr>
        <w:t>Elect</w:t>
      </w:r>
      <w:r>
        <w:rPr>
          <w:b/>
        </w:rPr>
        <w:t>r</w:t>
      </w:r>
      <w:r w:rsidRPr="003E13CB">
        <w:rPr>
          <w:b/>
        </w:rPr>
        <w:t>olytes </w:t>
      </w:r>
      <w:r>
        <w:t>:</w:t>
      </w:r>
      <w:r>
        <w:tab/>
      </w:r>
    </w:p>
    <w:p w14:paraId="6E4C4A26" w14:textId="77777777" w:rsidR="003E13CB" w:rsidRDefault="003E13CB" w:rsidP="003E13CB">
      <w:pPr>
        <w:pStyle w:val="ListParagraph"/>
        <w:numPr>
          <w:ilvl w:val="2"/>
          <w:numId w:val="4"/>
        </w:numPr>
      </w:pPr>
      <w:r>
        <w:t xml:space="preserve">Apport en </w:t>
      </w:r>
    </w:p>
    <w:p w14:paraId="3559DADB" w14:textId="77777777" w:rsidR="003E13CB" w:rsidRDefault="003E13CB" w:rsidP="003E13CB">
      <w:pPr>
        <w:pStyle w:val="ListParagraph"/>
        <w:numPr>
          <w:ilvl w:val="3"/>
          <w:numId w:val="4"/>
        </w:numPr>
      </w:pPr>
      <w:r>
        <w:t xml:space="preserve">potassium de 2-4 </w:t>
      </w:r>
      <w:proofErr w:type="spellStart"/>
      <w:r>
        <w:t>mmol</w:t>
      </w:r>
      <w:proofErr w:type="spellEnd"/>
      <w:r>
        <w:t>/kg/j selon laboratoire</w:t>
      </w:r>
    </w:p>
    <w:p w14:paraId="2E2E610D" w14:textId="77777777" w:rsidR="003E13CB" w:rsidRDefault="003E13CB" w:rsidP="003E13CB">
      <w:pPr>
        <w:pStyle w:val="ListParagraph"/>
        <w:numPr>
          <w:ilvl w:val="3"/>
          <w:numId w:val="4"/>
        </w:numPr>
      </w:pPr>
      <w:r>
        <w:t xml:space="preserve">phosphate de 0,3-0,6 </w:t>
      </w:r>
      <w:proofErr w:type="spellStart"/>
      <w:r>
        <w:t>mmol</w:t>
      </w:r>
      <w:proofErr w:type="spellEnd"/>
      <w:r>
        <w:t>/kg/j</w:t>
      </w:r>
      <w:r w:rsidRPr="003E13CB">
        <w:t xml:space="preserve"> </w:t>
      </w:r>
      <w:r>
        <w:t>selon laboratoire</w:t>
      </w:r>
    </w:p>
    <w:p w14:paraId="43BAF5EC" w14:textId="444E001F" w:rsidR="003E13CB" w:rsidRDefault="003E13CB" w:rsidP="003E13CB">
      <w:pPr>
        <w:pStyle w:val="ListParagraph"/>
        <w:numPr>
          <w:ilvl w:val="3"/>
          <w:numId w:val="4"/>
        </w:numPr>
      </w:pPr>
      <w:r>
        <w:t xml:space="preserve">magnésium de de 0,2-0,4 </w:t>
      </w:r>
      <w:proofErr w:type="spellStart"/>
      <w:r>
        <w:t>mmol</w:t>
      </w:r>
      <w:proofErr w:type="spellEnd"/>
      <w:r>
        <w:t>/kg/j</w:t>
      </w:r>
      <w:r w:rsidRPr="003E13CB">
        <w:t xml:space="preserve"> </w:t>
      </w:r>
      <w:r>
        <w:t>selon laboratoire</w:t>
      </w:r>
    </w:p>
    <w:p w14:paraId="2709794D" w14:textId="6374EE37" w:rsidR="003E13CB" w:rsidRDefault="003E13CB" w:rsidP="003E13CB">
      <w:pPr>
        <w:pStyle w:val="ListParagraph"/>
        <w:numPr>
          <w:ilvl w:val="2"/>
          <w:numId w:val="4"/>
        </w:numPr>
      </w:pPr>
      <w:r w:rsidRPr="003E13CB">
        <w:rPr>
          <w:color w:val="FF0000"/>
        </w:rPr>
        <w:t>Limiter le apports en sodium</w:t>
      </w:r>
      <w:r>
        <w:t xml:space="preserve"> à 1 </w:t>
      </w:r>
      <w:proofErr w:type="spellStart"/>
      <w:r>
        <w:t>mmol</w:t>
      </w:r>
      <w:proofErr w:type="spellEnd"/>
      <w:r>
        <w:t>/kg/j et moins si signes de surcharge</w:t>
      </w:r>
    </w:p>
    <w:p w14:paraId="7F677B47" w14:textId="77777777" w:rsidR="003E13CB" w:rsidRPr="003E13CB" w:rsidRDefault="003E13CB" w:rsidP="003E13CB">
      <w:pPr>
        <w:pStyle w:val="ListParagraph"/>
        <w:ind w:left="2160"/>
      </w:pPr>
    </w:p>
    <w:p w14:paraId="3D3B130E" w14:textId="6D62288C" w:rsidR="008D3839" w:rsidRPr="00386160" w:rsidRDefault="008D3839" w:rsidP="008D3839">
      <w:pPr>
        <w:pStyle w:val="ListParagraph"/>
        <w:numPr>
          <w:ilvl w:val="1"/>
          <w:numId w:val="4"/>
        </w:numPr>
      </w:pPr>
      <w:r w:rsidRPr="00386160">
        <w:rPr>
          <w:b/>
        </w:rPr>
        <w:t>Remplacement du déficit en Vitamine B1</w:t>
      </w:r>
      <w:r w:rsidRPr="00386160">
        <w:t xml:space="preserve"> </w:t>
      </w:r>
      <w:r w:rsidR="00BB4471">
        <w:t>=</w:t>
      </w:r>
      <w:r w:rsidR="00FA04FB" w:rsidRPr="00386160">
        <w:t>Thiamine</w:t>
      </w:r>
      <w:r w:rsidR="00BB4471">
        <w:t xml:space="preserve"> (</w:t>
      </w:r>
      <w:proofErr w:type="spellStart"/>
      <w:r w:rsidR="00BB4471">
        <w:t>Benerva</w:t>
      </w:r>
      <w:proofErr w:type="spellEnd"/>
      <w:r w:rsidR="00BB4471">
        <w:t>®</w:t>
      </w:r>
      <w:r w:rsidR="00FA04FB">
        <w:t>)</w:t>
      </w:r>
      <w:r w:rsidRPr="00386160">
        <w:t xml:space="preserve">: </w:t>
      </w:r>
    </w:p>
    <w:p w14:paraId="1E56D608" w14:textId="759544AB" w:rsidR="008D3839" w:rsidRPr="00386160" w:rsidRDefault="008D3839" w:rsidP="008D3839">
      <w:pPr>
        <w:pStyle w:val="ListParagraph"/>
        <w:numPr>
          <w:ilvl w:val="2"/>
          <w:numId w:val="4"/>
        </w:numPr>
      </w:pPr>
      <w:r w:rsidRPr="00386160">
        <w:t xml:space="preserve">100 -300 mg/jour </w:t>
      </w:r>
      <w:r w:rsidR="00FA04FB">
        <w:t xml:space="preserve">de thiamine </w:t>
      </w:r>
      <w:r w:rsidRPr="00386160">
        <w:t xml:space="preserve">per os pendant total de </w:t>
      </w:r>
      <w:r w:rsidRPr="00FA04FB">
        <w:rPr>
          <w:b/>
        </w:rPr>
        <w:t>3 jours</w:t>
      </w:r>
      <w:r w:rsidRPr="00386160">
        <w:t xml:space="preserve"> ou</w:t>
      </w:r>
    </w:p>
    <w:p w14:paraId="045DB180" w14:textId="49FE8BEC" w:rsidR="008D3839" w:rsidRDefault="008D3839" w:rsidP="008D3839">
      <w:pPr>
        <w:pStyle w:val="ListParagraph"/>
        <w:numPr>
          <w:ilvl w:val="2"/>
          <w:numId w:val="4"/>
        </w:numPr>
      </w:pPr>
      <w:r w:rsidRPr="00386160">
        <w:t xml:space="preserve"> 50-100 mg/jour </w:t>
      </w:r>
      <w:r w:rsidR="00FA04FB">
        <w:t xml:space="preserve">de thiamine </w:t>
      </w:r>
      <w:r w:rsidRPr="00386160">
        <w:t xml:space="preserve">IV pendant total de </w:t>
      </w:r>
      <w:r w:rsidRPr="00FA04FB">
        <w:rPr>
          <w:b/>
        </w:rPr>
        <w:t>3 jours</w:t>
      </w:r>
    </w:p>
    <w:p w14:paraId="196F1EA5" w14:textId="48FE17AE" w:rsidR="008D3839" w:rsidRPr="00386160" w:rsidRDefault="008D3839" w:rsidP="008D3839">
      <w:pPr>
        <w:pStyle w:val="ListParagraph"/>
        <w:numPr>
          <w:ilvl w:val="2"/>
          <w:numId w:val="4"/>
        </w:numPr>
      </w:pPr>
      <w:r w:rsidRPr="00386160">
        <w:t xml:space="preserve">Nb : ces doses peuvent être augmentée en cas d’encéphalopathie de </w:t>
      </w:r>
      <w:r w:rsidRPr="00832C42">
        <w:rPr>
          <w:b/>
        </w:rPr>
        <w:t>Wernicke</w:t>
      </w:r>
      <w:r w:rsidR="00FA04FB">
        <w:rPr>
          <w:b/>
        </w:rPr>
        <w:t> </w:t>
      </w:r>
      <w:r w:rsidR="00FA04FB">
        <w:t xml:space="preserve">: </w:t>
      </w:r>
      <w:proofErr w:type="spellStart"/>
      <w:r w:rsidRPr="00386160">
        <w:t>ophtalmoplégie</w:t>
      </w:r>
      <w:proofErr w:type="spellEnd"/>
      <w:r w:rsidRPr="00386160">
        <w:t>/nystagmus/diplopie- ataxie/</w:t>
      </w:r>
      <w:proofErr w:type="spellStart"/>
      <w:r w:rsidRPr="00386160">
        <w:t>tbl</w:t>
      </w:r>
      <w:proofErr w:type="spellEnd"/>
      <w:r w:rsidRPr="00386160">
        <w:t xml:space="preserve"> déglutition- somnol</w:t>
      </w:r>
      <w:r w:rsidR="00FA04FB">
        <w:t>ence/confusion/perte de mémoire.</w:t>
      </w:r>
    </w:p>
    <w:p w14:paraId="76342CBD" w14:textId="5B67B36E" w:rsidR="00BB4471" w:rsidRDefault="00BB4471" w:rsidP="00FA04FB">
      <w:pPr>
        <w:pStyle w:val="ListParagraph"/>
        <w:numPr>
          <w:ilvl w:val="1"/>
          <w:numId w:val="4"/>
        </w:numPr>
      </w:pPr>
      <w:r w:rsidRPr="00BB4471">
        <w:rPr>
          <w:b/>
        </w:rPr>
        <w:t>Apport en poli</w:t>
      </w:r>
      <w:r w:rsidR="00E73B91">
        <w:rPr>
          <w:b/>
        </w:rPr>
        <w:t>-</w:t>
      </w:r>
      <w:r w:rsidRPr="00BB4471">
        <w:rPr>
          <w:b/>
        </w:rPr>
        <w:t>vitamines </w:t>
      </w:r>
      <w:r>
        <w:t>:</w:t>
      </w:r>
    </w:p>
    <w:p w14:paraId="69BCF5A4" w14:textId="048CF2F7" w:rsidR="00BB4471" w:rsidRDefault="00E73B91" w:rsidP="00BB4471">
      <w:pPr>
        <w:pStyle w:val="ListParagraph"/>
        <w:numPr>
          <w:ilvl w:val="2"/>
          <w:numId w:val="4"/>
        </w:numPr>
      </w:pPr>
      <w:r>
        <w:t>Vitamines B (</w:t>
      </w:r>
      <w:proofErr w:type="spellStart"/>
      <w:r>
        <w:t>Becozyme</w:t>
      </w:r>
      <w:proofErr w:type="spellEnd"/>
      <w:r>
        <w:t>®)</w:t>
      </w:r>
      <w:r w:rsidR="006A6603">
        <w:t xml:space="preserve"> 3x/jour</w:t>
      </w:r>
    </w:p>
    <w:p w14:paraId="168996B7" w14:textId="3C99DAFB" w:rsidR="00E73B91" w:rsidRDefault="00E73B91" w:rsidP="00BB4471">
      <w:pPr>
        <w:pStyle w:val="ListParagraph"/>
        <w:numPr>
          <w:ilvl w:val="2"/>
          <w:numId w:val="4"/>
        </w:numPr>
      </w:pPr>
      <w:r>
        <w:t>Oligoéléments (</w:t>
      </w:r>
      <w:proofErr w:type="spellStart"/>
      <w:r>
        <w:t>Supradyn</w:t>
      </w:r>
      <w:proofErr w:type="spellEnd"/>
      <w:r>
        <w:t>®)</w:t>
      </w:r>
      <w:r w:rsidR="006A6603">
        <w:t xml:space="preserve"> pendant 10 jours</w:t>
      </w:r>
    </w:p>
    <w:p w14:paraId="30EFE714" w14:textId="77777777" w:rsidR="00E73B91" w:rsidRPr="00BB4471" w:rsidRDefault="00E73B91" w:rsidP="00E73B91">
      <w:pPr>
        <w:pStyle w:val="ListParagraph"/>
        <w:ind w:left="2160"/>
      </w:pPr>
    </w:p>
    <w:p w14:paraId="5D3825AB" w14:textId="02F48DB8" w:rsidR="00FA04FB" w:rsidRDefault="00092027" w:rsidP="00FA04FB">
      <w:pPr>
        <w:pStyle w:val="ListParagraph"/>
        <w:numPr>
          <w:ilvl w:val="1"/>
          <w:numId w:val="4"/>
        </w:numPr>
      </w:pPr>
      <w:r w:rsidRPr="00092027">
        <w:rPr>
          <w:b/>
        </w:rPr>
        <w:t>Déficit en</w:t>
      </w:r>
      <w:r>
        <w:t xml:space="preserve"> </w:t>
      </w:r>
      <w:r>
        <w:rPr>
          <w:b/>
        </w:rPr>
        <w:t xml:space="preserve">Vitamine A (Afrique) </w:t>
      </w:r>
      <w:r w:rsidR="00FA04FB">
        <w:t>en cas de</w:t>
      </w:r>
      <w:r w:rsidRPr="00092027">
        <w:t xml:space="preserve"> symptômes: </w:t>
      </w:r>
      <w:r w:rsidR="00A82F41" w:rsidRPr="00092027">
        <w:t>ulcération corné</w:t>
      </w:r>
      <w:r w:rsidR="00FA04FB">
        <w:t>e</w:t>
      </w:r>
      <w:r w:rsidR="00A82F41" w:rsidRPr="00092027">
        <w:t>nne</w:t>
      </w:r>
      <w:r>
        <w:t xml:space="preserve">, tache de </w:t>
      </w:r>
      <w:proofErr w:type="spellStart"/>
      <w:r>
        <w:t>Bitô</w:t>
      </w:r>
      <w:r w:rsidRPr="00092027">
        <w:t>t</w:t>
      </w:r>
      <w:proofErr w:type="spellEnd"/>
      <w:r w:rsidR="00A82F41" w:rsidRPr="00092027">
        <w:t>/atteinte visuelle</w:t>
      </w:r>
      <w:r w:rsidRPr="00092027">
        <w:t xml:space="preserve"> ou ATCD de rougeole</w:t>
      </w:r>
      <w:r w:rsidR="00A82F41" w:rsidRPr="00092027">
        <w:t xml:space="preserve"> </w:t>
      </w:r>
      <w:r w:rsidR="00FA04FB">
        <w:sym w:font="Wingdings" w:char="F0E0"/>
      </w:r>
      <w:r w:rsidR="00FA04FB">
        <w:t xml:space="preserve"> donner </w:t>
      </w:r>
      <w:r w:rsidRPr="00092027">
        <w:t>à J1, J2 et j14</w:t>
      </w:r>
      <w:r w:rsidR="00FA04FB">
        <w:t> (recommandations OMS) :</w:t>
      </w:r>
    </w:p>
    <w:p w14:paraId="34789DA6" w14:textId="2A5947F1" w:rsidR="00A82F41" w:rsidRPr="00A82F41" w:rsidRDefault="00A82F41" w:rsidP="00A82F41">
      <w:pPr>
        <w:pStyle w:val="ListParagraph"/>
        <w:numPr>
          <w:ilvl w:val="2"/>
          <w:numId w:val="4"/>
        </w:numPr>
      </w:pPr>
      <w:r w:rsidRPr="00A82F41">
        <w:t xml:space="preserve">&lt; 6 </w:t>
      </w:r>
      <w:r w:rsidR="00FA04FB">
        <w:t>mois</w:t>
      </w:r>
      <w:r w:rsidRPr="00A82F41">
        <w:t>, 50 000  U</w:t>
      </w:r>
    </w:p>
    <w:p w14:paraId="00ABEACF" w14:textId="15A19FB2" w:rsidR="00A82F41" w:rsidRPr="00A82F41" w:rsidRDefault="00A82F41" w:rsidP="00A82F41">
      <w:pPr>
        <w:pStyle w:val="ListParagraph"/>
        <w:numPr>
          <w:ilvl w:val="2"/>
          <w:numId w:val="4"/>
        </w:numPr>
      </w:pPr>
      <w:r w:rsidRPr="00A82F41">
        <w:t xml:space="preserve"> 6–12 </w:t>
      </w:r>
      <w:r w:rsidR="00FA04FB">
        <w:t>mois</w:t>
      </w:r>
      <w:r w:rsidRPr="00A82F41">
        <w:t>, 100 000 U</w:t>
      </w:r>
    </w:p>
    <w:p w14:paraId="37E79B89" w14:textId="77777777" w:rsidR="00FA04FB" w:rsidRDefault="00A82F41" w:rsidP="00A82F41">
      <w:pPr>
        <w:pStyle w:val="ListParagraph"/>
        <w:numPr>
          <w:ilvl w:val="2"/>
          <w:numId w:val="4"/>
        </w:numPr>
      </w:pPr>
      <w:r w:rsidRPr="00A82F41">
        <w:t xml:space="preserve">&gt; 12 </w:t>
      </w:r>
      <w:r w:rsidR="00FA04FB">
        <w:t>mois</w:t>
      </w:r>
      <w:r w:rsidRPr="00A82F41">
        <w:t>, 200 000 U</w:t>
      </w:r>
      <w:r w:rsidR="00FA04FB">
        <w:t xml:space="preserve"> </w:t>
      </w:r>
    </w:p>
    <w:p w14:paraId="661CB40C" w14:textId="77777777" w:rsidR="00BB4471" w:rsidRDefault="00BB4471" w:rsidP="00BB4471">
      <w:pPr>
        <w:pStyle w:val="ListParagraph"/>
        <w:ind w:left="2160"/>
      </w:pPr>
    </w:p>
    <w:p w14:paraId="090C379A" w14:textId="2AA26339" w:rsidR="001677DE" w:rsidRDefault="008D3839" w:rsidP="001677DE">
      <w:pPr>
        <w:pStyle w:val="ListParagraph"/>
        <w:numPr>
          <w:ilvl w:val="1"/>
          <w:numId w:val="4"/>
        </w:numPr>
      </w:pPr>
      <w:proofErr w:type="spellStart"/>
      <w:r>
        <w:rPr>
          <w:b/>
        </w:rPr>
        <w:t>Electolytes</w:t>
      </w:r>
      <w:proofErr w:type="spellEnd"/>
      <w:r>
        <w:rPr>
          <w:b/>
        </w:rPr>
        <w:t>, vitamines et</w:t>
      </w:r>
      <w:r w:rsidR="001677DE">
        <w:rPr>
          <w:b/>
        </w:rPr>
        <w:t xml:space="preserve"> </w:t>
      </w:r>
      <w:proofErr w:type="spellStart"/>
      <w:r>
        <w:rPr>
          <w:b/>
        </w:rPr>
        <w:t>micronutiments</w:t>
      </w:r>
      <w:proofErr w:type="spellEnd"/>
      <w:r>
        <w:rPr>
          <w:b/>
        </w:rPr>
        <w:t xml:space="preserve"> </w:t>
      </w:r>
      <w:r w:rsidR="001677DE" w:rsidRPr="001677DE">
        <w:t>(à mélanger dans la nourriture):</w:t>
      </w:r>
    </w:p>
    <w:p w14:paraId="058FC1F3" w14:textId="6386B4FF" w:rsidR="00DE5D07" w:rsidRPr="00DE5D07" w:rsidRDefault="00DE5D07" w:rsidP="00DE5D07">
      <w:pPr>
        <w:pStyle w:val="ListParagraph"/>
        <w:numPr>
          <w:ilvl w:val="2"/>
          <w:numId w:val="4"/>
        </w:numPr>
      </w:pPr>
      <w:r>
        <w:rPr>
          <w:b/>
        </w:rPr>
        <w:t>Zinc : 2 mg/kg/j</w:t>
      </w:r>
      <w:r w:rsidR="006E4D6A">
        <w:rPr>
          <w:b/>
        </w:rPr>
        <w:t xml:space="preserve"> </w:t>
      </w:r>
      <w:r w:rsidR="006E4D6A" w:rsidRPr="006E4D6A">
        <w:rPr>
          <w:b/>
          <w:color w:val="FF0000"/>
        </w:rPr>
        <w:t>surtout si kwashiorkor</w:t>
      </w:r>
      <w:r w:rsidR="006E4D6A">
        <w:rPr>
          <w:b/>
          <w:color w:val="FF0000"/>
        </w:rPr>
        <w:t xml:space="preserve"> avec lésions cutanées</w:t>
      </w:r>
    </w:p>
    <w:p w14:paraId="6145AAC4" w14:textId="1732D51E" w:rsidR="00DE5D07" w:rsidRPr="00DE5D07" w:rsidRDefault="00DE5D07" w:rsidP="00DE5D07">
      <w:pPr>
        <w:pStyle w:val="ListParagraph"/>
        <w:numPr>
          <w:ilvl w:val="2"/>
          <w:numId w:val="4"/>
        </w:numPr>
      </w:pPr>
      <w:r>
        <w:rPr>
          <w:b/>
        </w:rPr>
        <w:t>Cuivre : 0,3 mg/kg/j</w:t>
      </w:r>
    </w:p>
    <w:p w14:paraId="2EA442C0" w14:textId="77777777" w:rsidR="00FA04FB" w:rsidRPr="00FA04FB" w:rsidRDefault="00DE5D07" w:rsidP="00FA04FB">
      <w:pPr>
        <w:pStyle w:val="ListParagraph"/>
        <w:numPr>
          <w:ilvl w:val="2"/>
          <w:numId w:val="4"/>
        </w:numPr>
      </w:pPr>
      <w:proofErr w:type="spellStart"/>
      <w:r>
        <w:rPr>
          <w:b/>
        </w:rPr>
        <w:t>Ac.folique</w:t>
      </w:r>
      <w:proofErr w:type="spellEnd"/>
      <w:r>
        <w:rPr>
          <w:b/>
        </w:rPr>
        <w:t> : 5 mg à j1 puis 1 mg/j</w:t>
      </w:r>
    </w:p>
    <w:p w14:paraId="232D3205" w14:textId="060AAC1F" w:rsidR="00FA04FB" w:rsidRDefault="00FA04FB" w:rsidP="00FA04FB">
      <w:pPr>
        <w:pStyle w:val="ListParagraph"/>
        <w:numPr>
          <w:ilvl w:val="2"/>
          <w:numId w:val="4"/>
        </w:numPr>
      </w:pPr>
      <w:r w:rsidRPr="00FA04FB">
        <w:rPr>
          <w:b/>
        </w:rPr>
        <w:t>Vitamine B12</w:t>
      </w:r>
      <w:r>
        <w:t xml:space="preserve"> selon les cas</w:t>
      </w:r>
    </w:p>
    <w:p w14:paraId="1CC8FB63" w14:textId="77777777" w:rsidR="00B5288B" w:rsidRDefault="00B5288B" w:rsidP="00B5288B">
      <w:pPr>
        <w:pStyle w:val="ListParagraph"/>
        <w:ind w:left="2160"/>
      </w:pPr>
      <w:bookmarkStart w:id="0" w:name="_GoBack"/>
      <w:bookmarkEnd w:id="0"/>
    </w:p>
    <w:p w14:paraId="59E91C6C" w14:textId="657F2B5E" w:rsidR="003C121B" w:rsidRDefault="00B5288B" w:rsidP="00B5288B">
      <w:pPr>
        <w:pStyle w:val="ListParagraph"/>
        <w:ind w:left="-142"/>
      </w:pPr>
      <w:r>
        <w:rPr>
          <w:noProof/>
          <w:lang w:val="en-US"/>
        </w:rPr>
        <w:drawing>
          <wp:inline distT="0" distB="0" distL="0" distR="0" wp14:anchorId="7417A99C" wp14:editId="54C4CBBD">
            <wp:extent cx="6120765" cy="2660603"/>
            <wp:effectExtent l="0" t="0" r="635" b="6985"/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660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D271E" w14:textId="6D9066B2" w:rsidR="003C121B" w:rsidRDefault="003C121B" w:rsidP="003C121B">
      <w:pPr>
        <w:pStyle w:val="ListParagraph"/>
        <w:ind w:left="993"/>
      </w:pPr>
      <w:r>
        <w:rPr>
          <w:noProof/>
          <w:lang w:val="en-US"/>
        </w:rPr>
        <w:drawing>
          <wp:inline distT="0" distB="0" distL="0" distR="0" wp14:anchorId="7085053D" wp14:editId="35CF0B7C">
            <wp:extent cx="5334936" cy="5672243"/>
            <wp:effectExtent l="0" t="0" r="0" b="0"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037" cy="5673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49847" w14:textId="77777777" w:rsidR="003C121B" w:rsidRDefault="003C121B" w:rsidP="003C121B">
      <w:pPr>
        <w:jc w:val="center"/>
        <w:rPr>
          <w:i/>
          <w:sz w:val="20"/>
          <w:szCs w:val="20"/>
        </w:rPr>
      </w:pPr>
      <w:r w:rsidRPr="007C52D5">
        <w:rPr>
          <w:i/>
          <w:sz w:val="20"/>
          <w:szCs w:val="20"/>
        </w:rPr>
        <w:t>Forum médical suisse</w:t>
      </w:r>
      <w:r>
        <w:rPr>
          <w:i/>
          <w:sz w:val="20"/>
          <w:szCs w:val="20"/>
        </w:rPr>
        <w:t>,</w:t>
      </w:r>
      <w:r w:rsidRPr="007C52D5">
        <w:rPr>
          <w:i/>
          <w:sz w:val="20"/>
          <w:szCs w:val="20"/>
        </w:rPr>
        <w:t xml:space="preserve"> 2017</w:t>
      </w:r>
      <w:proofErr w:type="gramStart"/>
      <w:r w:rsidRPr="007C52D5">
        <w:rPr>
          <w:i/>
          <w:sz w:val="20"/>
          <w:szCs w:val="20"/>
        </w:rPr>
        <w:t>;17</w:t>
      </w:r>
      <w:proofErr w:type="gramEnd"/>
      <w:r w:rsidRPr="007C52D5">
        <w:rPr>
          <w:i/>
          <w:sz w:val="20"/>
          <w:szCs w:val="20"/>
        </w:rPr>
        <w:t>(24):523–528</w:t>
      </w:r>
    </w:p>
    <w:p w14:paraId="033F3B5A" w14:textId="77777777" w:rsidR="003C121B" w:rsidRPr="001677DE" w:rsidRDefault="003C121B" w:rsidP="003C121B">
      <w:pPr>
        <w:pStyle w:val="ListParagraph"/>
        <w:ind w:left="2160"/>
      </w:pPr>
    </w:p>
    <w:p w14:paraId="34BDB4A3" w14:textId="77777777" w:rsidR="001677DE" w:rsidRDefault="001677DE" w:rsidP="001677DE">
      <w:pPr>
        <w:ind w:left="1701"/>
        <w:rPr>
          <w:lang w:val="en-GB"/>
        </w:rPr>
      </w:pPr>
      <w:r>
        <w:rPr>
          <w:noProof/>
          <w:lang w:val="en-US"/>
        </w:rPr>
        <w:drawing>
          <wp:inline distT="0" distB="0" distL="0" distR="0" wp14:anchorId="3F53D3CA" wp14:editId="0CC3E8D8">
            <wp:extent cx="4292388" cy="2447673"/>
            <wp:effectExtent l="0" t="0" r="635" b="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723" cy="2449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BA8E4" w14:textId="035E7A8F" w:rsidR="00832C42" w:rsidRDefault="001677DE" w:rsidP="001677DE">
      <w:pPr>
        <w:rPr>
          <w:i/>
          <w:lang w:val="en-GB"/>
        </w:rPr>
      </w:pPr>
      <w:r w:rsidRPr="00375A1B">
        <w:rPr>
          <w:i/>
          <w:lang w:val="en-GB"/>
        </w:rPr>
        <w:tab/>
      </w:r>
      <w:r w:rsidRPr="00375A1B">
        <w:rPr>
          <w:i/>
          <w:lang w:val="en-GB"/>
        </w:rPr>
        <w:tab/>
      </w:r>
      <w:r w:rsidRPr="00375A1B">
        <w:rPr>
          <w:i/>
          <w:lang w:val="en-GB"/>
        </w:rPr>
        <w:tab/>
      </w:r>
      <w:r w:rsidR="00375A1B" w:rsidRPr="00375A1B">
        <w:rPr>
          <w:i/>
          <w:lang w:val="en-GB"/>
        </w:rPr>
        <w:t xml:space="preserve">Propositions </w:t>
      </w:r>
      <w:r w:rsidRPr="00375A1B">
        <w:rPr>
          <w:i/>
          <w:lang w:val="en-GB"/>
        </w:rPr>
        <w:t>CHUV</w:t>
      </w:r>
      <w:r w:rsidR="00FA04FB">
        <w:rPr>
          <w:i/>
          <w:lang w:val="en-GB"/>
        </w:rPr>
        <w:t xml:space="preserve"> (pour 2ème phase de </w:t>
      </w:r>
      <w:proofErr w:type="spellStart"/>
      <w:r w:rsidR="00FA04FB">
        <w:rPr>
          <w:i/>
          <w:lang w:val="en-GB"/>
        </w:rPr>
        <w:t>renutrition</w:t>
      </w:r>
      <w:proofErr w:type="spellEnd"/>
      <w:r w:rsidR="00FA04FB">
        <w:rPr>
          <w:i/>
          <w:lang w:val="en-GB"/>
        </w:rPr>
        <w:t xml:space="preserve"> après J7)</w:t>
      </w:r>
    </w:p>
    <w:p w14:paraId="624D3512" w14:textId="77777777" w:rsidR="00832C42" w:rsidRPr="00832C42" w:rsidRDefault="00832C42" w:rsidP="006C31C3"/>
    <w:p w14:paraId="687A343D" w14:textId="3C599FFC" w:rsidR="003D54D6" w:rsidRDefault="003D54D6" w:rsidP="008D3839">
      <w:r w:rsidRPr="00386160">
        <w:rPr>
          <w:noProof/>
          <w:lang w:val="en-US"/>
        </w:rPr>
        <w:drawing>
          <wp:inline distT="0" distB="0" distL="0" distR="0" wp14:anchorId="0B31CF06" wp14:editId="22CAED2D">
            <wp:extent cx="6136371" cy="3551688"/>
            <wp:effectExtent l="0" t="0" r="1079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631" cy="3552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38749" w14:textId="6E277820" w:rsidR="00437EDE" w:rsidRPr="00437EDE" w:rsidRDefault="00437EDE" w:rsidP="00437EDE">
      <w:pPr>
        <w:ind w:left="8640"/>
        <w:rPr>
          <w:i/>
        </w:rPr>
      </w:pPr>
      <w:r w:rsidRPr="00437EDE">
        <w:rPr>
          <w:i/>
        </w:rPr>
        <w:t>PIR 2016</w:t>
      </w:r>
    </w:p>
    <w:p w14:paraId="5E3AA2C8" w14:textId="5EA5ACBF" w:rsidR="000C2B91" w:rsidRPr="006C31C3" w:rsidRDefault="00293F7B" w:rsidP="006C31C3">
      <w:pPr>
        <w:widowControl w:val="0"/>
        <w:autoSpaceDE w:val="0"/>
        <w:autoSpaceDN w:val="0"/>
        <w:adjustRightInd w:val="0"/>
        <w:rPr>
          <w:color w:val="FF0000"/>
        </w:rPr>
      </w:pPr>
      <w:r w:rsidRPr="000C2B91">
        <w:t xml:space="preserve">Nb : </w:t>
      </w:r>
      <w:r w:rsidR="006C31C3" w:rsidRPr="006C31C3">
        <w:rPr>
          <w:color w:val="FF0000"/>
        </w:rPr>
        <w:t xml:space="preserve">En urgence, </w:t>
      </w:r>
      <w:r w:rsidR="006C31C3" w:rsidRPr="006C31C3">
        <w:t xml:space="preserve">on peut administrer sans risques du </w:t>
      </w:r>
      <w:r w:rsidR="006C31C3" w:rsidRPr="006C31C3">
        <w:rPr>
          <w:color w:val="FF0000"/>
        </w:rPr>
        <w:t>phosphate</w:t>
      </w:r>
      <w:r w:rsidR="006C31C3" w:rsidRPr="006C31C3">
        <w:t xml:space="preserve"> par voie IV à raison de</w:t>
      </w:r>
      <w:r w:rsidR="006C31C3" w:rsidRPr="006C31C3">
        <w:rPr>
          <w:color w:val="FF0000"/>
        </w:rPr>
        <w:t xml:space="preserve"> </w:t>
      </w:r>
      <w:r w:rsidR="006C31C3" w:rsidRPr="006C31C3">
        <w:rPr>
          <w:b/>
          <w:color w:val="FF0000"/>
        </w:rPr>
        <w:t xml:space="preserve">3 </w:t>
      </w:r>
      <w:proofErr w:type="spellStart"/>
      <w:r w:rsidR="006C31C3" w:rsidRPr="006C31C3">
        <w:rPr>
          <w:b/>
          <w:color w:val="FF0000"/>
        </w:rPr>
        <w:t>mmol</w:t>
      </w:r>
      <w:proofErr w:type="spellEnd"/>
      <w:r w:rsidR="006C31C3" w:rsidRPr="006C31C3">
        <w:rPr>
          <w:b/>
          <w:color w:val="FF0000"/>
        </w:rPr>
        <w:t>/h</w:t>
      </w:r>
      <w:r w:rsidR="006C31C3" w:rsidRPr="006C31C3">
        <w:rPr>
          <w:color w:val="FF0000"/>
        </w:rPr>
        <w:t xml:space="preserve"> ou 30 </w:t>
      </w:r>
      <w:proofErr w:type="spellStart"/>
      <w:r w:rsidR="006C31C3" w:rsidRPr="006C31C3">
        <w:rPr>
          <w:color w:val="FF0000"/>
        </w:rPr>
        <w:t>mmol</w:t>
      </w:r>
      <w:proofErr w:type="spellEnd"/>
      <w:r w:rsidR="006C31C3" w:rsidRPr="006C31C3">
        <w:rPr>
          <w:color w:val="FF0000"/>
        </w:rPr>
        <w:t>/jour</w:t>
      </w:r>
      <w:r w:rsidR="006C31C3">
        <w:rPr>
          <w:color w:val="FF0000"/>
        </w:rPr>
        <w:t xml:space="preserve"> </w:t>
      </w:r>
      <w:r w:rsidR="006C31C3" w:rsidRPr="006C31C3">
        <w:rPr>
          <w:color w:val="FF0000"/>
        </w:rPr>
        <w:sym w:font="Wingdings" w:char="F0E0"/>
      </w:r>
      <w:r w:rsidR="006C31C3">
        <w:rPr>
          <w:color w:val="FF0000"/>
        </w:rPr>
        <w:t xml:space="preserve"> </w:t>
      </w:r>
      <w:r w:rsidR="000C2B91">
        <w:t>Si K+ &gt;</w:t>
      </w:r>
      <w:r w:rsidRPr="000C2B91">
        <w:t xml:space="preserve"> 4 </w:t>
      </w:r>
      <w:proofErr w:type="spellStart"/>
      <w:r w:rsidRPr="000C2B91">
        <w:t>mmol</w:t>
      </w:r>
      <w:proofErr w:type="spellEnd"/>
      <w:r w:rsidRPr="000C2B91">
        <w:t xml:space="preserve">/L </w:t>
      </w:r>
      <w:r w:rsidR="000C2B91">
        <w:sym w:font="Wingdings" w:char="F0E0"/>
      </w:r>
      <w:r w:rsidRPr="000C2B91">
        <w:t xml:space="preserve"> </w:t>
      </w:r>
      <w:proofErr w:type="spellStart"/>
      <w:r w:rsidR="000C2B91">
        <w:t>NaPhos</w:t>
      </w:r>
      <w:proofErr w:type="spellEnd"/>
      <w:r w:rsidR="000C2B91">
        <w:t xml:space="preserve"> </w:t>
      </w:r>
      <w:r w:rsidR="006C31C3" w:rsidRPr="006C31C3">
        <w:t>et</w:t>
      </w:r>
      <w:r w:rsidR="006C31C3">
        <w:rPr>
          <w:color w:val="FF0000"/>
        </w:rPr>
        <w:t xml:space="preserve"> </w:t>
      </w:r>
      <w:r w:rsidR="006C31C3">
        <w:t>s</w:t>
      </w:r>
      <w:r w:rsidR="000C2B91">
        <w:t>i K+ &lt;</w:t>
      </w:r>
      <w:r w:rsidR="000C2B91" w:rsidRPr="000C2B91">
        <w:t xml:space="preserve"> 4 </w:t>
      </w:r>
      <w:proofErr w:type="spellStart"/>
      <w:r w:rsidR="000C2B91" w:rsidRPr="000C2B91">
        <w:t>mmol</w:t>
      </w:r>
      <w:proofErr w:type="spellEnd"/>
      <w:r w:rsidR="000C2B91" w:rsidRPr="000C2B91">
        <w:t xml:space="preserve">/L </w:t>
      </w:r>
      <w:r w:rsidR="000C2B91">
        <w:sym w:font="Wingdings" w:char="F0E0"/>
      </w:r>
      <w:r w:rsidR="000C2B91" w:rsidRPr="000C2B91">
        <w:t xml:space="preserve"> </w:t>
      </w:r>
      <w:proofErr w:type="spellStart"/>
      <w:r w:rsidR="000C2B91">
        <w:t>KPhos</w:t>
      </w:r>
      <w:proofErr w:type="spellEnd"/>
      <w:r w:rsidR="000C2B91">
        <w:t xml:space="preserve"> </w:t>
      </w:r>
    </w:p>
    <w:p w14:paraId="5414423B" w14:textId="77777777" w:rsidR="006C31C3" w:rsidRPr="000C2B91" w:rsidRDefault="006C31C3" w:rsidP="006C31C3">
      <w:pPr>
        <w:pStyle w:val="ListParagraph"/>
        <w:widowControl w:val="0"/>
        <w:autoSpaceDE w:val="0"/>
        <w:autoSpaceDN w:val="0"/>
        <w:adjustRightInd w:val="0"/>
        <w:ind w:left="1440"/>
        <w:rPr>
          <w:color w:val="FF0000"/>
        </w:rPr>
      </w:pPr>
    </w:p>
    <w:p w14:paraId="56B5DE97" w14:textId="77777777" w:rsidR="006C31C3" w:rsidRPr="006C31C3" w:rsidRDefault="006C31C3" w:rsidP="006C31C3">
      <w:pPr>
        <w:ind w:left="1080"/>
        <w:rPr>
          <w:lang w:val="en-GB"/>
        </w:rPr>
      </w:pPr>
      <w:r>
        <w:rPr>
          <w:noProof/>
          <w:lang w:val="en-US"/>
        </w:rPr>
        <w:drawing>
          <wp:inline distT="0" distB="0" distL="0" distR="0" wp14:anchorId="390B84FD" wp14:editId="09F9B535">
            <wp:extent cx="5191945" cy="2662343"/>
            <wp:effectExtent l="0" t="0" r="0" b="508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98"/>
                    <a:stretch/>
                  </pic:blipFill>
                  <pic:spPr bwMode="auto">
                    <a:xfrm>
                      <a:off x="0" y="0"/>
                      <a:ext cx="5193983" cy="2663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292F62" w14:textId="440377B5" w:rsidR="006C31C3" w:rsidRPr="006C31C3" w:rsidRDefault="006C31C3" w:rsidP="006C31C3">
      <w:pPr>
        <w:pStyle w:val="ListParagraph"/>
        <w:ind w:left="1440"/>
        <w:rPr>
          <w:i/>
          <w:lang w:val="en-GB"/>
        </w:rPr>
      </w:pPr>
      <w:r w:rsidRPr="006C31C3">
        <w:rPr>
          <w:i/>
          <w:lang w:val="en-GB"/>
        </w:rPr>
        <w:tab/>
      </w:r>
      <w:r w:rsidRPr="006C31C3">
        <w:rPr>
          <w:i/>
          <w:lang w:val="en-GB"/>
        </w:rPr>
        <w:tab/>
      </w:r>
      <w:r w:rsidRPr="006C31C3">
        <w:rPr>
          <w:i/>
          <w:lang w:val="en-GB"/>
        </w:rPr>
        <w:tab/>
      </w:r>
      <w:r w:rsidRPr="006C31C3">
        <w:rPr>
          <w:i/>
          <w:lang w:val="en-GB"/>
        </w:rPr>
        <w:tab/>
        <w:t xml:space="preserve">                                                      </w:t>
      </w:r>
      <w:proofErr w:type="spellStart"/>
      <w:r w:rsidRPr="006C31C3">
        <w:rPr>
          <w:i/>
          <w:lang w:val="en-GB"/>
        </w:rPr>
        <w:t>Séquence</w:t>
      </w:r>
      <w:proofErr w:type="spellEnd"/>
      <w:r w:rsidRPr="006C31C3">
        <w:rPr>
          <w:i/>
          <w:lang w:val="en-GB"/>
        </w:rPr>
        <w:t xml:space="preserve"> OMS</w:t>
      </w:r>
    </w:p>
    <w:p w14:paraId="696F05C5" w14:textId="77777777" w:rsidR="00057B8F" w:rsidRPr="00386160" w:rsidRDefault="00057B8F" w:rsidP="00057B8F">
      <w:pPr>
        <w:pStyle w:val="ListParagraph"/>
        <w:ind w:left="1440"/>
      </w:pPr>
    </w:p>
    <w:p w14:paraId="2EA303E6" w14:textId="7022EACD" w:rsidR="00AC3626" w:rsidRDefault="00AC3626" w:rsidP="001677DE">
      <w:pPr>
        <w:rPr>
          <w:lang w:val="en-GB"/>
        </w:rPr>
      </w:pPr>
    </w:p>
    <w:sectPr w:rsidR="00AC3626" w:rsidSect="002C6CFC">
      <w:pgSz w:w="11900" w:h="16840"/>
      <w:pgMar w:top="142" w:right="84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D7FC3"/>
    <w:multiLevelType w:val="hybridMultilevel"/>
    <w:tmpl w:val="69F687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8D96E8F"/>
    <w:multiLevelType w:val="hybridMultilevel"/>
    <w:tmpl w:val="5A701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702E0"/>
    <w:multiLevelType w:val="hybridMultilevel"/>
    <w:tmpl w:val="E994838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4312661"/>
    <w:multiLevelType w:val="hybridMultilevel"/>
    <w:tmpl w:val="1ABA9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1D289C"/>
    <w:multiLevelType w:val="hybridMultilevel"/>
    <w:tmpl w:val="66007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D70C6B"/>
    <w:multiLevelType w:val="hybridMultilevel"/>
    <w:tmpl w:val="12C2E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F826CB"/>
    <w:multiLevelType w:val="hybridMultilevel"/>
    <w:tmpl w:val="E2EE5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C12A84"/>
    <w:multiLevelType w:val="hybridMultilevel"/>
    <w:tmpl w:val="72300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5014E0"/>
    <w:multiLevelType w:val="hybridMultilevel"/>
    <w:tmpl w:val="37983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FA513E"/>
    <w:multiLevelType w:val="hybridMultilevel"/>
    <w:tmpl w:val="D9D67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7C2069"/>
    <w:multiLevelType w:val="hybridMultilevel"/>
    <w:tmpl w:val="47E44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D977AA"/>
    <w:multiLevelType w:val="hybridMultilevel"/>
    <w:tmpl w:val="32068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577348"/>
    <w:multiLevelType w:val="hybridMultilevel"/>
    <w:tmpl w:val="B9188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9"/>
  </w:num>
  <w:num w:numId="11">
    <w:abstractNumId w:val="4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33"/>
    <w:rsid w:val="00022DB6"/>
    <w:rsid w:val="0003672B"/>
    <w:rsid w:val="00057B8F"/>
    <w:rsid w:val="00077FF0"/>
    <w:rsid w:val="00085909"/>
    <w:rsid w:val="00092027"/>
    <w:rsid w:val="000933E3"/>
    <w:rsid w:val="000A504D"/>
    <w:rsid w:val="000C2B91"/>
    <w:rsid w:val="000C5978"/>
    <w:rsid w:val="000F130D"/>
    <w:rsid w:val="00115039"/>
    <w:rsid w:val="0013263C"/>
    <w:rsid w:val="001459F2"/>
    <w:rsid w:val="001677DE"/>
    <w:rsid w:val="00176C7F"/>
    <w:rsid w:val="0018505F"/>
    <w:rsid w:val="001C53D9"/>
    <w:rsid w:val="00210235"/>
    <w:rsid w:val="00230D14"/>
    <w:rsid w:val="002503F9"/>
    <w:rsid w:val="002617BC"/>
    <w:rsid w:val="00270333"/>
    <w:rsid w:val="00293F7B"/>
    <w:rsid w:val="002B465F"/>
    <w:rsid w:val="002C6CFC"/>
    <w:rsid w:val="002D30F3"/>
    <w:rsid w:val="003001DF"/>
    <w:rsid w:val="003228FF"/>
    <w:rsid w:val="00373427"/>
    <w:rsid w:val="00375A1B"/>
    <w:rsid w:val="003857CE"/>
    <w:rsid w:val="00386160"/>
    <w:rsid w:val="0039668F"/>
    <w:rsid w:val="003C121B"/>
    <w:rsid w:val="003D54D6"/>
    <w:rsid w:val="003E00F7"/>
    <w:rsid w:val="003E13CB"/>
    <w:rsid w:val="003E27B2"/>
    <w:rsid w:val="003E441F"/>
    <w:rsid w:val="00422F7D"/>
    <w:rsid w:val="00424238"/>
    <w:rsid w:val="00437EDE"/>
    <w:rsid w:val="0048347C"/>
    <w:rsid w:val="004B541B"/>
    <w:rsid w:val="004F4867"/>
    <w:rsid w:val="00507981"/>
    <w:rsid w:val="005279D7"/>
    <w:rsid w:val="00530EB7"/>
    <w:rsid w:val="00534248"/>
    <w:rsid w:val="005A5AAB"/>
    <w:rsid w:val="005F1606"/>
    <w:rsid w:val="006151B7"/>
    <w:rsid w:val="006246C0"/>
    <w:rsid w:val="006A6603"/>
    <w:rsid w:val="006C31C3"/>
    <w:rsid w:val="006E4D6A"/>
    <w:rsid w:val="007A1D77"/>
    <w:rsid w:val="007B1ABA"/>
    <w:rsid w:val="007B791A"/>
    <w:rsid w:val="007C187B"/>
    <w:rsid w:val="007C52D5"/>
    <w:rsid w:val="00815640"/>
    <w:rsid w:val="00822DB0"/>
    <w:rsid w:val="00831702"/>
    <w:rsid w:val="00832C42"/>
    <w:rsid w:val="00845946"/>
    <w:rsid w:val="00854B91"/>
    <w:rsid w:val="0085754E"/>
    <w:rsid w:val="008A519B"/>
    <w:rsid w:val="008B7ED2"/>
    <w:rsid w:val="008D2AFC"/>
    <w:rsid w:val="008D3839"/>
    <w:rsid w:val="0090346A"/>
    <w:rsid w:val="00907130"/>
    <w:rsid w:val="00951BE2"/>
    <w:rsid w:val="009A24B3"/>
    <w:rsid w:val="009F0031"/>
    <w:rsid w:val="00A228F7"/>
    <w:rsid w:val="00A25568"/>
    <w:rsid w:val="00A2690C"/>
    <w:rsid w:val="00A6220D"/>
    <w:rsid w:val="00A82F41"/>
    <w:rsid w:val="00A94A18"/>
    <w:rsid w:val="00AB0F32"/>
    <w:rsid w:val="00AC3626"/>
    <w:rsid w:val="00AD3D57"/>
    <w:rsid w:val="00B3108B"/>
    <w:rsid w:val="00B5288B"/>
    <w:rsid w:val="00B56A4D"/>
    <w:rsid w:val="00B85915"/>
    <w:rsid w:val="00B95DAC"/>
    <w:rsid w:val="00B97503"/>
    <w:rsid w:val="00BA5306"/>
    <w:rsid w:val="00BB4471"/>
    <w:rsid w:val="00C02879"/>
    <w:rsid w:val="00C05DC4"/>
    <w:rsid w:val="00C74042"/>
    <w:rsid w:val="00C748D6"/>
    <w:rsid w:val="00C80638"/>
    <w:rsid w:val="00CC1744"/>
    <w:rsid w:val="00CD390A"/>
    <w:rsid w:val="00D0377E"/>
    <w:rsid w:val="00D04A4A"/>
    <w:rsid w:val="00D40857"/>
    <w:rsid w:val="00D652FD"/>
    <w:rsid w:val="00D80FDC"/>
    <w:rsid w:val="00D920A0"/>
    <w:rsid w:val="00DC15D4"/>
    <w:rsid w:val="00DD68A7"/>
    <w:rsid w:val="00DE1D65"/>
    <w:rsid w:val="00DE5D07"/>
    <w:rsid w:val="00E341F7"/>
    <w:rsid w:val="00E44ACB"/>
    <w:rsid w:val="00E722D6"/>
    <w:rsid w:val="00E73B91"/>
    <w:rsid w:val="00E958CD"/>
    <w:rsid w:val="00EA41E7"/>
    <w:rsid w:val="00EB3636"/>
    <w:rsid w:val="00ED7ED6"/>
    <w:rsid w:val="00EE468B"/>
    <w:rsid w:val="00F06311"/>
    <w:rsid w:val="00F14698"/>
    <w:rsid w:val="00F30B4B"/>
    <w:rsid w:val="00F52CBC"/>
    <w:rsid w:val="00F93263"/>
    <w:rsid w:val="00F95E6D"/>
    <w:rsid w:val="00FA04FB"/>
    <w:rsid w:val="00FB573D"/>
    <w:rsid w:val="00FC2D1C"/>
    <w:rsid w:val="00FD0199"/>
    <w:rsid w:val="00FF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BCB8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3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79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91A"/>
    <w:rPr>
      <w:rFonts w:ascii="Lucida Grande" w:hAnsi="Lucida Grande" w:cs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3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79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91A"/>
    <w:rPr>
      <w:rFonts w:ascii="Lucida Grande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7</Pages>
  <Words>1502</Words>
  <Characters>8562</Characters>
  <Application>Microsoft Macintosh Word</Application>
  <DocSecurity>0</DocSecurity>
  <Lines>71</Lines>
  <Paragraphs>20</Paragraphs>
  <ScaleCrop>false</ScaleCrop>
  <Company>-</Company>
  <LinksUpToDate>false</LinksUpToDate>
  <CharactersWithSpaces>10044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 mz</dc:creator>
  <cp:keywords/>
  <dc:description/>
  <cp:lastModifiedBy>mz mz</cp:lastModifiedBy>
  <cp:revision>113</cp:revision>
  <dcterms:created xsi:type="dcterms:W3CDTF">2017-01-13T16:44:00Z</dcterms:created>
  <dcterms:modified xsi:type="dcterms:W3CDTF">2017-06-15T17:47:00Z</dcterms:modified>
</cp:coreProperties>
</file>