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319E9" w14:textId="77777777" w:rsidR="00F87DB0" w:rsidRPr="008A35E3" w:rsidRDefault="00F87DB0" w:rsidP="007068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0"/>
          <w:szCs w:val="20"/>
          <w:u w:val="single"/>
        </w:rPr>
      </w:pPr>
      <w:r w:rsidRPr="008A35E3">
        <w:rPr>
          <w:rFonts w:ascii="Arial" w:hAnsi="Arial" w:cs="Arial"/>
          <w:b/>
          <w:color w:val="1A1A1A"/>
          <w:sz w:val="20"/>
          <w:szCs w:val="20"/>
          <w:u w:val="single"/>
        </w:rPr>
        <w:t>STRIDOR</w:t>
      </w:r>
    </w:p>
    <w:p w14:paraId="75F5D4AF" w14:textId="77777777" w:rsidR="007068A3" w:rsidRPr="008A35E3" w:rsidRDefault="007068A3" w:rsidP="007068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0"/>
          <w:szCs w:val="20"/>
          <w:u w:val="single"/>
        </w:rPr>
      </w:pPr>
    </w:p>
    <w:p w14:paraId="72ED43FE" w14:textId="2B22676D" w:rsidR="007068A3" w:rsidRDefault="00BC6FCB" w:rsidP="007068A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  <w:u w:val="single"/>
        </w:rPr>
      </w:pPr>
      <w:r>
        <w:rPr>
          <w:rFonts w:ascii="Arial" w:hAnsi="Arial" w:cs="Arial"/>
          <w:b/>
          <w:color w:val="1A1A1A"/>
          <w:sz w:val="20"/>
          <w:szCs w:val="20"/>
          <w:u w:val="single"/>
        </w:rPr>
        <w:t>LARYNGOMALACIE PERIPHERIQUE</w:t>
      </w:r>
    </w:p>
    <w:p w14:paraId="61E6842E" w14:textId="77777777" w:rsidR="00BC6FCB" w:rsidRPr="008A35E3" w:rsidRDefault="00BC6FCB" w:rsidP="007068A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  <w:u w:val="single"/>
        </w:rPr>
      </w:pPr>
    </w:p>
    <w:p w14:paraId="13566262" w14:textId="77777777" w:rsidR="007068A3" w:rsidRPr="008A35E3" w:rsidRDefault="007068A3" w:rsidP="00BC6F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</w:rPr>
      </w:pPr>
      <w:r w:rsidRPr="008A35E3">
        <w:rPr>
          <w:rFonts w:ascii="Arial" w:hAnsi="Arial" w:cs="Arial"/>
          <w:b/>
          <w:color w:val="1A1A1A"/>
          <w:sz w:val="20"/>
          <w:szCs w:val="20"/>
        </w:rPr>
        <w:t xml:space="preserve">Est la plus fréquente. </w:t>
      </w:r>
    </w:p>
    <w:p w14:paraId="74090DDC" w14:textId="3B153482" w:rsidR="007068A3" w:rsidRPr="008A35E3" w:rsidRDefault="007068A3" w:rsidP="00BC6F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</w:rPr>
      </w:pPr>
      <w:r w:rsidRPr="008A35E3">
        <w:rPr>
          <w:rFonts w:ascii="Arial" w:hAnsi="Arial" w:cs="Arial"/>
          <w:b/>
          <w:color w:val="1A1A1A"/>
          <w:sz w:val="20"/>
          <w:szCs w:val="20"/>
        </w:rPr>
        <w:t xml:space="preserve">Est présente </w:t>
      </w:r>
      <w:r w:rsidR="00BC6FCB">
        <w:rPr>
          <w:rFonts w:ascii="Arial" w:hAnsi="Arial" w:cs="Arial"/>
          <w:b/>
          <w:color w:val="1A1A1A"/>
          <w:sz w:val="20"/>
          <w:szCs w:val="20"/>
        </w:rPr>
        <w:t xml:space="preserve">possiblement </w:t>
      </w:r>
      <w:r w:rsidRPr="008A35E3">
        <w:rPr>
          <w:rFonts w:ascii="Arial" w:hAnsi="Arial" w:cs="Arial"/>
          <w:b/>
          <w:color w:val="1A1A1A"/>
          <w:sz w:val="20"/>
          <w:szCs w:val="20"/>
        </w:rPr>
        <w:t>dès la naissance</w:t>
      </w:r>
    </w:p>
    <w:p w14:paraId="499CE3D9" w14:textId="77777777" w:rsidR="00BC6FCB" w:rsidRPr="00BC6FCB" w:rsidRDefault="00BC6FCB" w:rsidP="00BC6F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BC6FCB">
        <w:rPr>
          <w:rFonts w:ascii="Arial" w:hAnsi="Arial" w:cs="Arial"/>
          <w:sz w:val="20"/>
          <w:szCs w:val="20"/>
        </w:rPr>
        <w:t>Stridor inspiratoire, léger, aigu, progressif</w:t>
      </w:r>
    </w:p>
    <w:p w14:paraId="5A9B15DD" w14:textId="6CAFDB23" w:rsidR="00BC6FCB" w:rsidRPr="00BC6FCB" w:rsidRDefault="00BC6FCB" w:rsidP="00BC6F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8A35E3">
        <w:rPr>
          <w:rFonts w:ascii="Arial" w:hAnsi="Arial" w:cs="Arial"/>
          <w:b/>
          <w:color w:val="1A1A1A"/>
          <w:sz w:val="20"/>
          <w:szCs w:val="20"/>
        </w:rPr>
        <w:t>La voix est normale</w:t>
      </w:r>
      <w:r w:rsidRPr="008A35E3">
        <w:rPr>
          <w:rFonts w:ascii="Arial" w:hAnsi="Arial" w:cs="Arial"/>
          <w:color w:val="1A1A1A"/>
          <w:sz w:val="20"/>
          <w:szCs w:val="20"/>
        </w:rPr>
        <w:t xml:space="preserve"> car il s’agit d’un collapsus de l'épiglotte </w:t>
      </w:r>
      <w:r w:rsidRPr="008A35E3">
        <w:rPr>
          <w:rFonts w:ascii="Arial" w:hAnsi="Arial" w:cs="Arial"/>
          <w:b/>
          <w:color w:val="1A1A1A"/>
          <w:sz w:val="20"/>
          <w:szCs w:val="20"/>
        </w:rPr>
        <w:t>à l'inspiration.</w:t>
      </w:r>
    </w:p>
    <w:p w14:paraId="1A659CF9" w14:textId="0AA2AB2F" w:rsidR="007068A3" w:rsidRPr="008A35E3" w:rsidRDefault="007068A3" w:rsidP="00BC6F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 w:rsidRPr="008A35E3">
        <w:rPr>
          <w:rFonts w:ascii="Arial" w:hAnsi="Arial" w:cs="Arial"/>
          <w:b/>
          <w:color w:val="FF0000"/>
          <w:sz w:val="20"/>
          <w:szCs w:val="20"/>
        </w:rPr>
        <w:t>S</w:t>
      </w:r>
      <w:r w:rsidR="00F87DB0" w:rsidRPr="008A35E3">
        <w:rPr>
          <w:rFonts w:ascii="Arial" w:hAnsi="Arial" w:cs="Arial"/>
          <w:b/>
          <w:color w:val="FF0000"/>
          <w:sz w:val="20"/>
          <w:szCs w:val="20"/>
        </w:rPr>
        <w:t>'accentue sur les</w:t>
      </w:r>
      <w:r w:rsidRPr="008A35E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F87DB0" w:rsidRPr="008A35E3">
        <w:rPr>
          <w:rFonts w:ascii="Arial" w:hAnsi="Arial" w:cs="Arial"/>
          <w:b/>
          <w:color w:val="FF0000"/>
          <w:sz w:val="20"/>
          <w:szCs w:val="20"/>
        </w:rPr>
        <w:t>4-5 premier mois de vie</w:t>
      </w:r>
    </w:p>
    <w:p w14:paraId="4743AD3C" w14:textId="77777777" w:rsidR="007068A3" w:rsidRPr="008A35E3" w:rsidRDefault="007068A3" w:rsidP="00BC6F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</w:rPr>
      </w:pPr>
      <w:r w:rsidRPr="008A35E3">
        <w:rPr>
          <w:rFonts w:ascii="Arial" w:hAnsi="Arial" w:cs="Arial"/>
          <w:b/>
          <w:color w:val="008000"/>
          <w:sz w:val="20"/>
          <w:szCs w:val="20"/>
        </w:rPr>
        <w:t>D</w:t>
      </w:r>
      <w:r w:rsidR="00F87DB0" w:rsidRPr="008A35E3">
        <w:rPr>
          <w:rFonts w:ascii="Arial" w:hAnsi="Arial" w:cs="Arial"/>
          <w:b/>
          <w:color w:val="008000"/>
          <w:sz w:val="20"/>
          <w:szCs w:val="20"/>
        </w:rPr>
        <w:t>isparaît vers 2 ans</w:t>
      </w:r>
      <w:r w:rsidRPr="008A35E3">
        <w:rPr>
          <w:rFonts w:ascii="Arial" w:hAnsi="Arial" w:cs="Arial"/>
          <w:b/>
          <w:color w:val="1A1A1A"/>
          <w:sz w:val="20"/>
          <w:szCs w:val="20"/>
        </w:rPr>
        <w:t xml:space="preserve">. </w:t>
      </w:r>
    </w:p>
    <w:p w14:paraId="2F473E77" w14:textId="77777777" w:rsidR="00F87DB0" w:rsidRPr="008A35E3" w:rsidRDefault="00F87DB0" w:rsidP="00BC6F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8A35E3">
        <w:rPr>
          <w:rFonts w:ascii="Arial" w:hAnsi="Arial" w:cs="Arial"/>
          <w:color w:val="1A1A1A"/>
          <w:sz w:val="20"/>
          <w:szCs w:val="20"/>
        </w:rPr>
        <w:t xml:space="preserve">Pas d'examen </w:t>
      </w:r>
      <w:r w:rsidR="007068A3" w:rsidRPr="008A35E3">
        <w:rPr>
          <w:rFonts w:ascii="Arial" w:hAnsi="Arial" w:cs="Arial"/>
          <w:color w:val="1A1A1A"/>
          <w:sz w:val="20"/>
          <w:szCs w:val="20"/>
        </w:rPr>
        <w:t xml:space="preserve">nécessaire </w:t>
      </w:r>
      <w:r w:rsidRPr="008A35E3">
        <w:rPr>
          <w:rFonts w:ascii="Arial" w:hAnsi="Arial" w:cs="Arial"/>
          <w:color w:val="1A1A1A"/>
          <w:sz w:val="20"/>
          <w:szCs w:val="20"/>
        </w:rPr>
        <w:t>pour les formes mineures</w:t>
      </w:r>
    </w:p>
    <w:p w14:paraId="5B341BF8" w14:textId="77777777" w:rsidR="00F87DB0" w:rsidRPr="008A35E3" w:rsidRDefault="00F87DB0" w:rsidP="00BC6F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8A35E3">
        <w:rPr>
          <w:rFonts w:ascii="Arial" w:hAnsi="Arial" w:cs="Arial"/>
          <w:color w:val="1A1A1A"/>
          <w:sz w:val="20"/>
          <w:szCs w:val="20"/>
        </w:rPr>
        <w:t xml:space="preserve">Investigation et traitement chirurgical </w:t>
      </w:r>
      <w:r w:rsidR="007068A3" w:rsidRPr="008A35E3">
        <w:rPr>
          <w:rFonts w:ascii="Arial" w:hAnsi="Arial" w:cs="Arial"/>
          <w:color w:val="1A1A1A"/>
          <w:sz w:val="20"/>
          <w:szCs w:val="20"/>
        </w:rPr>
        <w:t xml:space="preserve">réservés aux </w:t>
      </w:r>
      <w:r w:rsidRPr="008A35E3">
        <w:rPr>
          <w:rFonts w:ascii="Arial" w:hAnsi="Arial" w:cs="Arial"/>
          <w:color w:val="1A1A1A"/>
          <w:sz w:val="20"/>
          <w:szCs w:val="20"/>
        </w:rPr>
        <w:t>formes sévères (SDR, apnée obstructives, mauvaise croissance sur retentissement alim</w:t>
      </w:r>
      <w:r w:rsidR="007068A3" w:rsidRPr="008A35E3">
        <w:rPr>
          <w:rFonts w:ascii="Arial" w:hAnsi="Arial" w:cs="Arial"/>
          <w:color w:val="1A1A1A"/>
          <w:sz w:val="20"/>
          <w:szCs w:val="20"/>
        </w:rPr>
        <w:t>entaire, biberon trop lent) =&gt; A</w:t>
      </w:r>
      <w:r w:rsidRPr="008A35E3">
        <w:rPr>
          <w:rFonts w:ascii="Arial" w:hAnsi="Arial" w:cs="Arial"/>
          <w:color w:val="1A1A1A"/>
          <w:sz w:val="20"/>
          <w:szCs w:val="20"/>
        </w:rPr>
        <w:t>mélioration Ad 70% des cas</w:t>
      </w:r>
    </w:p>
    <w:p w14:paraId="7921D088" w14:textId="77777777" w:rsidR="00F87DB0" w:rsidRPr="008A35E3" w:rsidRDefault="007068A3" w:rsidP="00BC6F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8A35E3">
        <w:rPr>
          <w:rFonts w:ascii="Arial" w:hAnsi="Arial" w:cs="Arial"/>
          <w:color w:val="1A1A1A"/>
          <w:sz w:val="20"/>
          <w:szCs w:val="20"/>
        </w:rPr>
        <w:t xml:space="preserve">Un traitement </w:t>
      </w:r>
      <w:proofErr w:type="spellStart"/>
      <w:r w:rsidRPr="008A35E3">
        <w:rPr>
          <w:rFonts w:ascii="Arial" w:hAnsi="Arial" w:cs="Arial"/>
          <w:color w:val="1A1A1A"/>
          <w:sz w:val="20"/>
          <w:szCs w:val="20"/>
        </w:rPr>
        <w:t>anti-</w:t>
      </w:r>
      <w:r w:rsidR="00F87DB0" w:rsidRPr="008A35E3">
        <w:rPr>
          <w:rFonts w:ascii="Arial" w:hAnsi="Arial" w:cs="Arial"/>
          <w:color w:val="1A1A1A"/>
          <w:sz w:val="20"/>
          <w:szCs w:val="20"/>
        </w:rPr>
        <w:t>acide</w:t>
      </w:r>
      <w:proofErr w:type="spellEnd"/>
      <w:r w:rsidR="00F87DB0" w:rsidRPr="008A35E3">
        <w:rPr>
          <w:rFonts w:ascii="Arial" w:hAnsi="Arial" w:cs="Arial"/>
          <w:color w:val="1A1A1A"/>
          <w:sz w:val="20"/>
          <w:szCs w:val="20"/>
        </w:rPr>
        <w:t xml:space="preserve"> peut souvent aider, épaississant pour traitement le RGO pour éviter l</w:t>
      </w:r>
      <w:r w:rsidRPr="008A35E3">
        <w:rPr>
          <w:rFonts w:ascii="Arial" w:hAnsi="Arial" w:cs="Arial"/>
          <w:color w:val="1A1A1A"/>
          <w:sz w:val="20"/>
          <w:szCs w:val="20"/>
        </w:rPr>
        <w:t>'évolution vers un granulome</w:t>
      </w:r>
    </w:p>
    <w:p w14:paraId="2149F0A3" w14:textId="77777777" w:rsidR="00F87DB0" w:rsidRDefault="00F87DB0" w:rsidP="00BC6F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8A35E3">
        <w:rPr>
          <w:rFonts w:ascii="Arial" w:hAnsi="Arial" w:cs="Arial"/>
          <w:color w:val="1A1A1A"/>
          <w:sz w:val="20"/>
          <w:szCs w:val="20"/>
        </w:rPr>
        <w:t xml:space="preserve">La corticothérapie n'a pas d'effet </w:t>
      </w:r>
      <w:r w:rsidR="007068A3" w:rsidRPr="008A35E3">
        <w:rPr>
          <w:rFonts w:ascii="Arial" w:hAnsi="Arial" w:cs="Arial"/>
          <w:color w:val="1A1A1A"/>
          <w:sz w:val="20"/>
          <w:szCs w:val="20"/>
        </w:rPr>
        <w:t>démontré !</w:t>
      </w:r>
    </w:p>
    <w:p w14:paraId="2CA1612D" w14:textId="77777777" w:rsidR="00F87DB0" w:rsidRPr="008A35E3" w:rsidRDefault="00F87DB0" w:rsidP="00F87DB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bookmarkStart w:id="0" w:name="_GoBack"/>
      <w:bookmarkEnd w:id="0"/>
    </w:p>
    <w:p w14:paraId="4619CB85" w14:textId="77777777" w:rsidR="00F87DB0" w:rsidRDefault="007068A3" w:rsidP="007068A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  <w:u w:val="single"/>
        </w:rPr>
      </w:pPr>
      <w:r w:rsidRPr="008A35E3">
        <w:rPr>
          <w:rFonts w:ascii="Arial" w:hAnsi="Arial" w:cs="Arial"/>
          <w:b/>
          <w:color w:val="1A1A1A"/>
          <w:sz w:val="20"/>
          <w:szCs w:val="20"/>
          <w:u w:val="single"/>
        </w:rPr>
        <w:t>LARYNGOMALACIE CENTRALE</w:t>
      </w:r>
    </w:p>
    <w:p w14:paraId="6369D2C4" w14:textId="77777777" w:rsidR="00BC6FCB" w:rsidRPr="008A35E3" w:rsidRDefault="00BC6FCB" w:rsidP="007068A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  <w:u w:val="single"/>
        </w:rPr>
      </w:pPr>
    </w:p>
    <w:p w14:paraId="66A194CA" w14:textId="77777777" w:rsidR="007068A3" w:rsidRPr="008A35E3" w:rsidRDefault="007068A3" w:rsidP="007068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8A35E3">
        <w:rPr>
          <w:rFonts w:ascii="Arial" w:hAnsi="Arial" w:cs="Arial"/>
          <w:color w:val="1A1A1A"/>
          <w:sz w:val="20"/>
          <w:szCs w:val="20"/>
        </w:rPr>
        <w:t>Progressive</w:t>
      </w:r>
    </w:p>
    <w:p w14:paraId="5FD603AA" w14:textId="5497EB18" w:rsidR="007068A3" w:rsidRPr="008A35E3" w:rsidRDefault="007068A3" w:rsidP="007068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8A35E3">
        <w:rPr>
          <w:rFonts w:ascii="Arial" w:hAnsi="Arial" w:cs="Arial"/>
          <w:color w:val="1A1A1A"/>
          <w:sz w:val="20"/>
          <w:szCs w:val="20"/>
        </w:rPr>
        <w:t xml:space="preserve">Hypotonie +/- </w:t>
      </w:r>
      <w:r w:rsidR="00A9113D" w:rsidRPr="008A35E3">
        <w:rPr>
          <w:rFonts w:ascii="Arial" w:hAnsi="Arial" w:cs="Arial"/>
          <w:color w:val="1A1A1A"/>
          <w:sz w:val="20"/>
          <w:szCs w:val="20"/>
        </w:rPr>
        <w:t>s</w:t>
      </w:r>
      <w:r w:rsidRPr="008A35E3">
        <w:rPr>
          <w:rFonts w:ascii="Arial" w:hAnsi="Arial" w:cs="Arial"/>
          <w:color w:val="1A1A1A"/>
          <w:sz w:val="20"/>
          <w:szCs w:val="20"/>
        </w:rPr>
        <w:t>ignes dysmorphiques</w:t>
      </w:r>
      <w:r w:rsidR="00A9113D" w:rsidRPr="008A35E3">
        <w:rPr>
          <w:rFonts w:ascii="Arial" w:hAnsi="Arial" w:cs="Arial"/>
          <w:color w:val="1A1A1A"/>
          <w:sz w:val="20"/>
          <w:szCs w:val="20"/>
        </w:rPr>
        <w:t xml:space="preserve"> (CHARGE, Pierre Robin, etc.</w:t>
      </w:r>
      <w:r w:rsidRPr="008A35E3">
        <w:rPr>
          <w:rFonts w:ascii="Arial" w:hAnsi="Arial" w:cs="Arial"/>
          <w:color w:val="1A1A1A"/>
          <w:sz w:val="20"/>
          <w:szCs w:val="20"/>
        </w:rPr>
        <w:t>)</w:t>
      </w:r>
    </w:p>
    <w:p w14:paraId="30577B62" w14:textId="77777777" w:rsidR="007068A3" w:rsidRPr="008A35E3" w:rsidRDefault="007068A3" w:rsidP="007068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 w:rsidRPr="008A35E3">
        <w:rPr>
          <w:rFonts w:ascii="Arial" w:hAnsi="Arial" w:cs="Arial"/>
          <w:color w:val="FF0000"/>
          <w:sz w:val="20"/>
          <w:szCs w:val="20"/>
        </w:rPr>
        <w:t>Pire pendant le sommeil et troubles de la déglutition=&gt; c'est au dessus du larynx</w:t>
      </w:r>
    </w:p>
    <w:p w14:paraId="27252449" w14:textId="77777777" w:rsidR="007068A3" w:rsidRPr="008A35E3" w:rsidRDefault="007068A3" w:rsidP="007068A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  <w:u w:val="single"/>
        </w:rPr>
      </w:pPr>
    </w:p>
    <w:p w14:paraId="56EDDB83" w14:textId="1F1CB391" w:rsidR="007068A3" w:rsidRDefault="00BC6FCB" w:rsidP="007068A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  <w:u w:val="single"/>
        </w:rPr>
      </w:pPr>
      <w:r>
        <w:rPr>
          <w:rFonts w:ascii="Arial" w:hAnsi="Arial" w:cs="Arial"/>
          <w:b/>
          <w:color w:val="1A1A1A"/>
          <w:sz w:val="20"/>
          <w:szCs w:val="20"/>
          <w:u w:val="single"/>
        </w:rPr>
        <w:t>AUTRES CAUSES DE STRIDOR</w:t>
      </w:r>
    </w:p>
    <w:p w14:paraId="2B21979F" w14:textId="77777777" w:rsidR="00BC6FCB" w:rsidRPr="008A35E3" w:rsidRDefault="00BC6FCB" w:rsidP="007068A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  <w:u w:val="single"/>
        </w:rPr>
      </w:pPr>
    </w:p>
    <w:p w14:paraId="7E0B0601" w14:textId="77777777" w:rsidR="007068A3" w:rsidRPr="008A35E3" w:rsidRDefault="007068A3" w:rsidP="007068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8A35E3">
        <w:rPr>
          <w:rFonts w:ascii="Arial" w:hAnsi="Arial" w:cs="Arial"/>
          <w:color w:val="1A1A1A"/>
          <w:sz w:val="20"/>
          <w:szCs w:val="20"/>
        </w:rPr>
        <w:t>Dyskinésie laryngée =&gt; penser au RGO</w:t>
      </w:r>
    </w:p>
    <w:p w14:paraId="07F25744" w14:textId="77777777" w:rsidR="007068A3" w:rsidRPr="008A35E3" w:rsidRDefault="007068A3" w:rsidP="007068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8A35E3">
        <w:rPr>
          <w:rFonts w:ascii="Arial" w:hAnsi="Arial" w:cs="Arial"/>
          <w:color w:val="1A1A1A"/>
          <w:sz w:val="20"/>
          <w:szCs w:val="20"/>
        </w:rPr>
        <w:t>Paralysie laryngée =&gt; VNI +/- traitement chirurgical</w:t>
      </w:r>
    </w:p>
    <w:p w14:paraId="770A8BC4" w14:textId="77777777" w:rsidR="007068A3" w:rsidRPr="008A35E3" w:rsidRDefault="007068A3" w:rsidP="007068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8A35E3">
        <w:rPr>
          <w:rFonts w:ascii="Arial" w:hAnsi="Arial" w:cs="Arial"/>
          <w:color w:val="1A1A1A"/>
          <w:sz w:val="20"/>
          <w:szCs w:val="20"/>
        </w:rPr>
        <w:t>Hémangiome =&gt; traitement BB pendant 12 mois!</w:t>
      </w:r>
    </w:p>
    <w:p w14:paraId="6AA0C3A7" w14:textId="77777777" w:rsidR="007068A3" w:rsidRPr="008A35E3" w:rsidRDefault="007068A3" w:rsidP="007068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proofErr w:type="spellStart"/>
      <w:r w:rsidRPr="008A35E3">
        <w:rPr>
          <w:rFonts w:ascii="Arial" w:hAnsi="Arial" w:cs="Arial"/>
          <w:color w:val="1A1A1A"/>
          <w:sz w:val="20"/>
          <w:szCs w:val="20"/>
        </w:rPr>
        <w:t>Papillomatose</w:t>
      </w:r>
      <w:proofErr w:type="spellEnd"/>
      <w:r w:rsidRPr="008A35E3">
        <w:rPr>
          <w:rFonts w:ascii="Arial" w:hAnsi="Arial" w:cs="Arial"/>
          <w:color w:val="1A1A1A"/>
          <w:sz w:val="20"/>
          <w:szCs w:val="20"/>
        </w:rPr>
        <w:t xml:space="preserve"> laryngé et kystes laryngé =&gt; modification de la voix. </w:t>
      </w:r>
    </w:p>
    <w:p w14:paraId="347EDBC6" w14:textId="77777777" w:rsidR="007068A3" w:rsidRPr="008A35E3" w:rsidRDefault="007068A3" w:rsidP="007068A3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8A35E3">
        <w:rPr>
          <w:rFonts w:ascii="Arial" w:hAnsi="Arial" w:cs="Arial"/>
          <w:color w:val="1A1A1A"/>
          <w:sz w:val="20"/>
          <w:szCs w:val="20"/>
        </w:rPr>
        <w:t>Trachéomalacie</w:t>
      </w:r>
      <w:proofErr w:type="spellEnd"/>
      <w:r w:rsidRPr="008A35E3">
        <w:rPr>
          <w:rFonts w:ascii="Arial" w:hAnsi="Arial" w:cs="Arial"/>
          <w:color w:val="1A1A1A"/>
          <w:sz w:val="20"/>
          <w:szCs w:val="20"/>
        </w:rPr>
        <w:t xml:space="preserve"> =&gt; Rechercher une compression extrinsèque=&gt; faire </w:t>
      </w:r>
      <w:proofErr w:type="spellStart"/>
      <w:r w:rsidRPr="008A35E3">
        <w:rPr>
          <w:rFonts w:ascii="Arial" w:hAnsi="Arial" w:cs="Arial"/>
          <w:color w:val="1A1A1A"/>
          <w:sz w:val="20"/>
          <w:szCs w:val="20"/>
        </w:rPr>
        <w:t>angio</w:t>
      </w:r>
      <w:proofErr w:type="spellEnd"/>
      <w:r w:rsidRPr="008A35E3">
        <w:rPr>
          <w:rFonts w:ascii="Arial" w:hAnsi="Arial" w:cs="Arial"/>
          <w:color w:val="1A1A1A"/>
          <w:sz w:val="20"/>
          <w:szCs w:val="20"/>
        </w:rPr>
        <w:t>-CT.</w:t>
      </w:r>
    </w:p>
    <w:p w14:paraId="3E7DC2B2" w14:textId="77777777" w:rsidR="008A35E3" w:rsidRPr="008A35E3" w:rsidRDefault="008A35E3" w:rsidP="008A35E3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8A35E3">
        <w:rPr>
          <w:rFonts w:ascii="Arial" w:hAnsi="Arial" w:cs="Arial"/>
          <w:sz w:val="20"/>
          <w:szCs w:val="20"/>
        </w:rPr>
        <w:t xml:space="preserve">Arc aortique aberrant : Stridor aux 2 temps, présent dès la naissance </w:t>
      </w:r>
    </w:p>
    <w:p w14:paraId="375DB70A" w14:textId="77777777" w:rsidR="008A35E3" w:rsidRPr="008A35E3" w:rsidRDefault="008A35E3" w:rsidP="008A35E3">
      <w:pPr>
        <w:rPr>
          <w:sz w:val="20"/>
          <w:szCs w:val="20"/>
        </w:rPr>
      </w:pPr>
    </w:p>
    <w:p w14:paraId="01C2094F" w14:textId="77777777" w:rsidR="007068A3" w:rsidRPr="008A35E3" w:rsidRDefault="007068A3" w:rsidP="007068A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0"/>
          <w:szCs w:val="20"/>
          <w:u w:val="single"/>
        </w:rPr>
      </w:pPr>
    </w:p>
    <w:p w14:paraId="0BEBCF07" w14:textId="77777777" w:rsidR="00F87DB0" w:rsidRPr="008A35E3" w:rsidRDefault="007068A3" w:rsidP="007068A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8A35E3">
        <w:rPr>
          <w:rFonts w:ascii="Arial" w:hAnsi="Arial" w:cs="Arial"/>
          <w:b/>
          <w:color w:val="1A1A1A"/>
          <w:sz w:val="20"/>
          <w:szCs w:val="20"/>
          <w:u w:val="single"/>
        </w:rPr>
        <w:t>BILAN</w:t>
      </w:r>
      <w:r w:rsidR="00F87DB0" w:rsidRPr="008A35E3">
        <w:rPr>
          <w:rFonts w:ascii="Arial" w:hAnsi="Arial" w:cs="Arial"/>
          <w:color w:val="1A1A1A"/>
          <w:sz w:val="20"/>
          <w:szCs w:val="20"/>
        </w:rPr>
        <w:t>:</w:t>
      </w:r>
    </w:p>
    <w:p w14:paraId="70720347" w14:textId="77777777" w:rsidR="007068A3" w:rsidRDefault="007068A3" w:rsidP="007068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proofErr w:type="spellStart"/>
      <w:r w:rsidRPr="008A35E3">
        <w:rPr>
          <w:rFonts w:ascii="Arial" w:hAnsi="Arial" w:cs="Arial"/>
          <w:color w:val="1A1A1A"/>
          <w:sz w:val="20"/>
          <w:szCs w:val="20"/>
        </w:rPr>
        <w:t>Ph-métrie</w:t>
      </w:r>
      <w:proofErr w:type="spellEnd"/>
      <w:r w:rsidRPr="008A35E3">
        <w:rPr>
          <w:rFonts w:ascii="Arial" w:hAnsi="Arial" w:cs="Arial"/>
          <w:color w:val="1A1A1A"/>
          <w:sz w:val="20"/>
          <w:szCs w:val="20"/>
        </w:rPr>
        <w:t xml:space="preserve"> +/- traitement</w:t>
      </w:r>
    </w:p>
    <w:p w14:paraId="15C51903" w14:textId="62E37F5B" w:rsidR="008A35E3" w:rsidRPr="008A35E3" w:rsidRDefault="008A35E3" w:rsidP="007068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20"/>
          <w:szCs w:val="20"/>
        </w:rPr>
        <w:t>TOGD (pour détecter fausses routes et empreinte aortique)</w:t>
      </w:r>
    </w:p>
    <w:p w14:paraId="60F4B36B" w14:textId="77777777" w:rsidR="00F87DB0" w:rsidRPr="008A35E3" w:rsidRDefault="007068A3" w:rsidP="007068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8A35E3">
        <w:rPr>
          <w:rFonts w:ascii="Arial" w:hAnsi="Arial" w:cs="Arial"/>
          <w:color w:val="1A1A1A"/>
          <w:sz w:val="20"/>
          <w:szCs w:val="20"/>
        </w:rPr>
        <w:t xml:space="preserve">Fibroscopie </w:t>
      </w:r>
    </w:p>
    <w:p w14:paraId="2693EB83" w14:textId="77777777" w:rsidR="00F87DB0" w:rsidRPr="008A35E3" w:rsidRDefault="00F87DB0" w:rsidP="007068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8A35E3">
        <w:rPr>
          <w:rFonts w:ascii="Arial" w:hAnsi="Arial" w:cs="Arial"/>
          <w:color w:val="1A1A1A"/>
          <w:sz w:val="20"/>
          <w:szCs w:val="20"/>
        </w:rPr>
        <w:t>IRM SNC</w:t>
      </w:r>
    </w:p>
    <w:p w14:paraId="13BEB9B0" w14:textId="77777777" w:rsidR="00F87DB0" w:rsidRDefault="00F87DB0" w:rsidP="007068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 w:rsidRPr="008A35E3">
        <w:rPr>
          <w:rFonts w:ascii="Arial" w:hAnsi="Arial" w:cs="Arial"/>
          <w:color w:val="1A1A1A"/>
          <w:sz w:val="20"/>
          <w:szCs w:val="20"/>
        </w:rPr>
        <w:t>Polysomnographie </w:t>
      </w:r>
    </w:p>
    <w:p w14:paraId="16E65827" w14:textId="77777777" w:rsidR="007068A3" w:rsidRPr="008A35E3" w:rsidRDefault="007068A3">
      <w:pPr>
        <w:rPr>
          <w:sz w:val="20"/>
          <w:szCs w:val="20"/>
          <w:lang w:val="en-GB"/>
        </w:rPr>
      </w:pPr>
    </w:p>
    <w:sectPr w:rsidR="007068A3" w:rsidRPr="008A35E3" w:rsidSect="007238E3">
      <w:pgSz w:w="11900" w:h="16840"/>
      <w:pgMar w:top="709" w:right="985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3744CE"/>
    <w:multiLevelType w:val="hybridMultilevel"/>
    <w:tmpl w:val="C598E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F3D9B"/>
    <w:multiLevelType w:val="hybridMultilevel"/>
    <w:tmpl w:val="3D2E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B0"/>
    <w:rsid w:val="0018505F"/>
    <w:rsid w:val="007068A3"/>
    <w:rsid w:val="007238E3"/>
    <w:rsid w:val="008A35E3"/>
    <w:rsid w:val="00A9113D"/>
    <w:rsid w:val="00BC6FCB"/>
    <w:rsid w:val="00CC1744"/>
    <w:rsid w:val="00F8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F287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1196</Characters>
  <Application>Microsoft Macintosh Word</Application>
  <DocSecurity>0</DocSecurity>
  <Lines>9</Lines>
  <Paragraphs>2</Paragraphs>
  <ScaleCrop>false</ScaleCrop>
  <Company>-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mz</dc:creator>
  <cp:keywords/>
  <dc:description/>
  <cp:lastModifiedBy>mz mz</cp:lastModifiedBy>
  <cp:revision>6</cp:revision>
  <dcterms:created xsi:type="dcterms:W3CDTF">2015-01-04T13:34:00Z</dcterms:created>
  <dcterms:modified xsi:type="dcterms:W3CDTF">2015-01-04T13:47:00Z</dcterms:modified>
</cp:coreProperties>
</file>