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B0B51" w14:textId="77777777" w:rsidR="009B4555" w:rsidRDefault="009B4555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A2B01">
        <w:rPr>
          <w:rFonts w:ascii="Arial" w:hAnsi="Arial" w:cs="Arial"/>
          <w:b/>
          <w:sz w:val="20"/>
          <w:szCs w:val="20"/>
          <w:u w:val="single"/>
        </w:rPr>
        <w:t>CONJONCTIVITE</w:t>
      </w:r>
    </w:p>
    <w:p w14:paraId="392DCA97" w14:textId="77777777" w:rsidR="004757E4" w:rsidRPr="004757E4" w:rsidRDefault="004757E4" w:rsidP="004757E4">
      <w:pPr>
        <w:jc w:val="center"/>
        <w:rPr>
          <w:rFonts w:ascii="Arial" w:hAnsi="Arial" w:cs="Arial"/>
          <w:i/>
          <w:sz w:val="20"/>
          <w:szCs w:val="20"/>
        </w:rPr>
      </w:pPr>
      <w:r w:rsidRPr="004757E4">
        <w:rPr>
          <w:rFonts w:ascii="Arial" w:hAnsi="Arial" w:cs="Arial"/>
          <w:i/>
          <w:sz w:val="20"/>
          <w:szCs w:val="20"/>
        </w:rPr>
        <w:t>SFP 2014</w:t>
      </w:r>
    </w:p>
    <w:p w14:paraId="2CC1C41F" w14:textId="77777777" w:rsidR="002853AE" w:rsidRDefault="002853AE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08D94C2" w14:textId="77777777" w:rsidR="002853AE" w:rsidRDefault="002853AE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290927E" w14:textId="77777777" w:rsidR="002853AE" w:rsidRDefault="002853AE" w:rsidP="004757E4">
      <w:pPr>
        <w:rPr>
          <w:rFonts w:ascii="Arial" w:hAnsi="Arial" w:cs="Arial"/>
          <w:b/>
          <w:sz w:val="20"/>
          <w:szCs w:val="20"/>
          <w:u w:val="single"/>
        </w:rPr>
      </w:pPr>
    </w:p>
    <w:p w14:paraId="2F50D892" w14:textId="77777777" w:rsidR="002853AE" w:rsidRDefault="002853AE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4B9128FD" w14:textId="77777777" w:rsidR="002853AE" w:rsidRDefault="002853AE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ADE447C" w14:textId="77777777" w:rsidR="002853AE" w:rsidRDefault="002853AE" w:rsidP="002853A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DIAGNOSTIC DIFFERENTIEL</w:t>
      </w:r>
    </w:p>
    <w:p w14:paraId="5BF602F7" w14:textId="77777777" w:rsidR="002853AE" w:rsidRPr="002853AE" w:rsidRDefault="002853AE" w:rsidP="002853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</w:t>
      </w:r>
      <w:r w:rsidRPr="002853AE">
        <w:rPr>
          <w:rFonts w:ascii="Arial" w:hAnsi="Arial" w:cs="Arial"/>
          <w:sz w:val="20"/>
          <w:szCs w:val="20"/>
        </w:rPr>
        <w:t xml:space="preserve"> é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coulement</w:t>
      </w:r>
      <w:proofErr w:type="spellEnd"/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clair</w:t>
      </w:r>
      <w:proofErr w:type="spellEnd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:</w:t>
      </w:r>
    </w:p>
    <w:p w14:paraId="07DCA73C" w14:textId="77777777" w:rsidR="002853AE" w:rsidRPr="002853AE" w:rsidRDefault="002853AE" w:rsidP="002853AE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lang w:val="en-US"/>
        </w:rPr>
      </w:pPr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Obstruction 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du </w:t>
      </w:r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canal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lacrymo</w:t>
      </w:r>
      <w:proofErr w:type="spellEnd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-nasal</w:t>
      </w:r>
    </w:p>
    <w:p w14:paraId="370852AF" w14:textId="77777777" w:rsidR="002853AE" w:rsidRPr="002853AE" w:rsidRDefault="002853AE" w:rsidP="002853AE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lang w:val="en-US"/>
        </w:rPr>
      </w:pP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Gros</w:t>
      </w:r>
      <w:proofErr w:type="spellEnd"/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yeux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= CAVE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glaucome</w:t>
      </w:r>
      <w:proofErr w:type="spellEnd"/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congénital</w:t>
      </w:r>
      <w:proofErr w:type="spellEnd"/>
    </w:p>
    <w:p w14:paraId="5558CBA7" w14:textId="77777777" w:rsidR="002853AE" w:rsidRPr="002853AE" w:rsidRDefault="002853AE" w:rsidP="002853AE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lang w:val="en-US"/>
        </w:rPr>
      </w:pPr>
      <w:r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CE </w:t>
      </w: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oculaire</w:t>
      </w:r>
      <w:proofErr w:type="spellEnd"/>
    </w:p>
    <w:p w14:paraId="4A89BBD4" w14:textId="77777777" w:rsidR="002853AE" w:rsidRPr="002853AE" w:rsidRDefault="002853AE" w:rsidP="002853AE">
      <w:pPr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proofErr w:type="spellStart"/>
      <w:r w:rsidRPr="002853AE">
        <w:rPr>
          <w:rFonts w:ascii="Arial" w:hAnsi="Arial" w:cs="Arial"/>
          <w:color w:val="1A1A1A"/>
          <w:sz w:val="20"/>
          <w:szCs w:val="20"/>
          <w:lang w:val="en-US"/>
        </w:rPr>
        <w:t>Kératite</w:t>
      </w:r>
      <w:proofErr w:type="spellEnd"/>
    </w:p>
    <w:p w14:paraId="20F79F04" w14:textId="77777777" w:rsidR="002853AE" w:rsidRPr="000A2B01" w:rsidRDefault="002853AE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69C1E9D" w14:textId="77777777" w:rsidR="009B4555" w:rsidRPr="000A2B01" w:rsidRDefault="005B0FC8" w:rsidP="009B455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val="en-US"/>
        </w:rPr>
        <w:drawing>
          <wp:inline distT="0" distB="0" distL="0" distR="0" wp14:anchorId="75FBAD5A" wp14:editId="53365C6A">
            <wp:extent cx="3073400" cy="303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29222" r="51138" b="2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55C9" w14:textId="77777777" w:rsidR="002853AE" w:rsidRDefault="002853AE" w:rsidP="002853AE">
      <w:pPr>
        <w:rPr>
          <w:rFonts w:ascii="Arial" w:hAnsi="Arial" w:cs="Arial"/>
          <w:b/>
          <w:color w:val="FF0000"/>
          <w:sz w:val="20"/>
          <w:szCs w:val="20"/>
          <w:u w:val="single"/>
          <w:lang w:val="en-GB"/>
        </w:rPr>
      </w:pPr>
    </w:p>
    <w:p w14:paraId="049AD751" w14:textId="77777777" w:rsidR="009B4555" w:rsidRPr="002853AE" w:rsidRDefault="002853AE" w:rsidP="002853AE">
      <w:pPr>
        <w:rPr>
          <w:rFonts w:ascii="Arial" w:hAnsi="Arial" w:cs="Arial"/>
          <w:b/>
          <w:color w:val="FF0000"/>
          <w:sz w:val="20"/>
          <w:szCs w:val="20"/>
          <w:u w:val="single"/>
          <w:lang w:val="en-GB"/>
        </w:rPr>
      </w:pPr>
      <w:r w:rsidRPr="002853AE">
        <w:rPr>
          <w:rFonts w:ascii="Arial" w:hAnsi="Arial" w:cs="Arial"/>
          <w:b/>
          <w:color w:val="FF0000"/>
          <w:sz w:val="20"/>
          <w:szCs w:val="20"/>
          <w:u w:val="single"/>
          <w:lang w:val="en-GB"/>
        </w:rPr>
        <w:t>SIGNES DE GRAVITÉS</w:t>
      </w:r>
    </w:p>
    <w:p w14:paraId="4342E2FE" w14:textId="77777777" w:rsidR="002853AE" w:rsidRPr="002853AE" w:rsidRDefault="002853AE" w:rsidP="002853AE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  <w:lang w:val="en-US"/>
        </w:rPr>
      </w:pPr>
      <w:bookmarkStart w:id="0" w:name="18"/>
      <w:bookmarkEnd w:id="0"/>
      <w:proofErr w:type="spellStart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>Gros</w:t>
      </w:r>
      <w:proofErr w:type="spellEnd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 </w:t>
      </w:r>
      <w:proofErr w:type="spellStart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>yeux</w:t>
      </w:r>
      <w:proofErr w:type="spellEnd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 = CAVE </w:t>
      </w:r>
      <w:proofErr w:type="spellStart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>glaucome</w:t>
      </w:r>
      <w:proofErr w:type="spellEnd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 </w:t>
      </w:r>
      <w:proofErr w:type="spellStart"/>
      <w:r w:rsidRPr="002853AE">
        <w:rPr>
          <w:rFonts w:ascii="Arial" w:hAnsi="Arial" w:cs="Arial"/>
          <w:b/>
          <w:color w:val="FF0000"/>
          <w:sz w:val="20"/>
          <w:szCs w:val="20"/>
          <w:lang w:val="en-US"/>
        </w:rPr>
        <w:t>congénital</w:t>
      </w:r>
      <w:proofErr w:type="spellEnd"/>
    </w:p>
    <w:p w14:paraId="780AF653" w14:textId="77777777" w:rsidR="009B4555" w:rsidRPr="002853AE" w:rsidRDefault="009B4555" w:rsidP="002853AE">
      <w:pPr>
        <w:numPr>
          <w:ilvl w:val="0"/>
          <w:numId w:val="12"/>
        </w:numPr>
        <w:ind w:left="714" w:hanging="357"/>
        <w:rPr>
          <w:rFonts w:ascii="Arial" w:hAnsi="Arial" w:cs="Arial"/>
          <w:b/>
          <w:color w:val="FF0000"/>
          <w:sz w:val="20"/>
          <w:szCs w:val="20"/>
        </w:rPr>
      </w:pPr>
      <w:r w:rsidRPr="002853AE">
        <w:rPr>
          <w:rFonts w:ascii="Arial" w:hAnsi="Arial" w:cs="Arial"/>
          <w:b/>
          <w:color w:val="FF0000"/>
          <w:sz w:val="20"/>
          <w:szCs w:val="20"/>
        </w:rPr>
        <w:t>Baisse de l’acuité visuelle, opacité cornéenne</w:t>
      </w:r>
    </w:p>
    <w:p w14:paraId="5798B600" w14:textId="77777777" w:rsidR="009B4555" w:rsidRPr="002853AE" w:rsidRDefault="009B4555" w:rsidP="002853AE">
      <w:pPr>
        <w:numPr>
          <w:ilvl w:val="0"/>
          <w:numId w:val="12"/>
        </w:numPr>
        <w:ind w:left="714" w:hanging="357"/>
        <w:rPr>
          <w:rFonts w:ascii="Arial" w:hAnsi="Arial" w:cs="Arial"/>
          <w:b/>
          <w:color w:val="FF0000"/>
          <w:sz w:val="20"/>
          <w:szCs w:val="20"/>
        </w:rPr>
      </w:pPr>
      <w:r w:rsidRPr="002853AE">
        <w:rPr>
          <w:rFonts w:ascii="Arial" w:hAnsi="Arial" w:cs="Arial"/>
          <w:b/>
          <w:color w:val="FF0000"/>
          <w:sz w:val="20"/>
          <w:szCs w:val="20"/>
        </w:rPr>
        <w:t>Photophobie, incapacité d’ouvrir les yeux</w:t>
      </w:r>
    </w:p>
    <w:p w14:paraId="188B14EA" w14:textId="77777777" w:rsidR="009B4555" w:rsidRPr="002853AE" w:rsidRDefault="009B4555" w:rsidP="002853AE">
      <w:pPr>
        <w:numPr>
          <w:ilvl w:val="0"/>
          <w:numId w:val="12"/>
        </w:numPr>
        <w:ind w:left="714" w:hanging="357"/>
        <w:rPr>
          <w:rFonts w:ascii="Arial" w:hAnsi="Arial" w:cs="Arial"/>
          <w:b/>
          <w:color w:val="FF0000"/>
          <w:sz w:val="20"/>
          <w:szCs w:val="20"/>
        </w:rPr>
      </w:pPr>
      <w:r w:rsidRPr="002853AE">
        <w:rPr>
          <w:rFonts w:ascii="Arial" w:hAnsi="Arial" w:cs="Arial"/>
          <w:b/>
          <w:color w:val="FF0000"/>
          <w:sz w:val="20"/>
          <w:szCs w:val="20"/>
        </w:rPr>
        <w:t>Erythème localisé ou majoritairement à la jonction sclérotique-cornée</w:t>
      </w:r>
    </w:p>
    <w:p w14:paraId="2AAE129A" w14:textId="77777777" w:rsidR="009B4555" w:rsidRPr="002853AE" w:rsidRDefault="009B4555" w:rsidP="002853AE">
      <w:pPr>
        <w:numPr>
          <w:ilvl w:val="0"/>
          <w:numId w:val="12"/>
        </w:numPr>
        <w:ind w:left="714" w:hanging="357"/>
        <w:rPr>
          <w:rFonts w:ascii="Arial" w:hAnsi="Arial" w:cs="Arial"/>
          <w:b/>
          <w:color w:val="FF0000"/>
          <w:sz w:val="20"/>
          <w:szCs w:val="20"/>
        </w:rPr>
      </w:pPr>
      <w:r w:rsidRPr="002853AE">
        <w:rPr>
          <w:rFonts w:ascii="Arial" w:hAnsi="Arial" w:cs="Arial"/>
          <w:b/>
          <w:color w:val="FF0000"/>
          <w:sz w:val="20"/>
          <w:szCs w:val="20"/>
        </w:rPr>
        <w:t>Pupilles fixes</w:t>
      </w:r>
    </w:p>
    <w:p w14:paraId="730C5D42" w14:textId="77777777" w:rsidR="009B4555" w:rsidRPr="002853AE" w:rsidRDefault="009B4555" w:rsidP="002853AE">
      <w:pPr>
        <w:numPr>
          <w:ilvl w:val="0"/>
          <w:numId w:val="12"/>
        </w:numPr>
        <w:ind w:left="714" w:hanging="357"/>
        <w:rPr>
          <w:rFonts w:ascii="Arial" w:hAnsi="Arial" w:cs="Arial"/>
          <w:b/>
          <w:color w:val="FF0000"/>
          <w:sz w:val="20"/>
          <w:szCs w:val="20"/>
        </w:rPr>
      </w:pPr>
      <w:r w:rsidRPr="002853AE">
        <w:rPr>
          <w:rFonts w:ascii="Arial" w:hAnsi="Arial" w:cs="Arial"/>
          <w:b/>
          <w:color w:val="FF0000"/>
          <w:sz w:val="20"/>
          <w:szCs w:val="20"/>
        </w:rPr>
        <w:t xml:space="preserve">Céphalées, nausée </w:t>
      </w:r>
    </w:p>
    <w:p w14:paraId="3C629979" w14:textId="77777777" w:rsidR="009B4555" w:rsidRPr="000A2B01" w:rsidRDefault="009B4555" w:rsidP="009B4555">
      <w:pPr>
        <w:ind w:left="-180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2DA69166" w14:textId="77777777" w:rsidR="009B4555" w:rsidRPr="004757E4" w:rsidRDefault="004757E4" w:rsidP="009B4555">
      <w:pPr>
        <w:ind w:left="180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4757E4">
        <w:rPr>
          <w:rFonts w:ascii="Arial" w:hAnsi="Arial" w:cs="Arial"/>
          <w:b/>
          <w:bCs/>
          <w:sz w:val="28"/>
          <w:szCs w:val="28"/>
          <w:lang w:val="en-GB"/>
        </w:rPr>
        <w:t xml:space="preserve">A/ </w:t>
      </w:r>
      <w:r w:rsidRPr="004757E4">
        <w:rPr>
          <w:rFonts w:ascii="Arial" w:hAnsi="Arial" w:cs="Arial"/>
          <w:b/>
          <w:bCs/>
          <w:sz w:val="28"/>
          <w:szCs w:val="28"/>
          <w:u w:val="single"/>
          <w:lang w:val="en-GB"/>
        </w:rPr>
        <w:t>CONJONCTIVITE BACTÉRIENNE</w:t>
      </w:r>
    </w:p>
    <w:p w14:paraId="6A24B2BF" w14:textId="77777777" w:rsidR="009B4555" w:rsidRPr="000A2B01" w:rsidRDefault="009B4555" w:rsidP="009B4555">
      <w:pPr>
        <w:numPr>
          <w:ilvl w:val="0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bCs/>
          <w:sz w:val="20"/>
          <w:szCs w:val="20"/>
          <w:lang w:val="fr-CH"/>
        </w:rPr>
        <w:t>Aspect</w:t>
      </w:r>
      <w:r w:rsidRPr="000A2B01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bCs/>
          <w:sz w:val="20"/>
          <w:szCs w:val="20"/>
          <w:lang w:val="fr-CH"/>
        </w:rPr>
        <w:t>purulent uni- puis bi</w:t>
      </w:r>
      <w:r>
        <w:rPr>
          <w:rFonts w:ascii="Arial" w:hAnsi="Arial" w:cs="Arial"/>
          <w:bCs/>
          <w:sz w:val="20"/>
          <w:szCs w:val="20"/>
          <w:lang w:val="fr-CH"/>
        </w:rPr>
        <w:t>latéral</w:t>
      </w:r>
    </w:p>
    <w:p w14:paraId="1CEA282C" w14:textId="77777777" w:rsidR="009B4555" w:rsidRPr="000A2B01" w:rsidRDefault="009B4555" w:rsidP="009B4555">
      <w:pPr>
        <w:numPr>
          <w:ilvl w:val="0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Bactéries les plus fréquentes:</w:t>
      </w:r>
    </w:p>
    <w:p w14:paraId="5E13F135" w14:textId="77777777" w:rsidR="009B4555" w:rsidRPr="002853AE" w:rsidRDefault="003A2052" w:rsidP="009B4555">
      <w:pPr>
        <w:numPr>
          <w:ilvl w:val="1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3A2052">
        <w:rPr>
          <w:rFonts w:ascii="Arial" w:hAnsi="Arial" w:cs="Arial"/>
          <w:b/>
          <w:sz w:val="20"/>
          <w:szCs w:val="20"/>
          <w:u w:val="single"/>
          <w:lang w:val="fr-CH"/>
        </w:rPr>
        <w:t>NÉONATAL</w:t>
      </w:r>
      <w:r w:rsidR="009B4555" w:rsidRPr="000A2B01">
        <w:rPr>
          <w:rFonts w:ascii="Arial" w:hAnsi="Arial" w:cs="Arial"/>
          <w:sz w:val="20"/>
          <w:szCs w:val="20"/>
          <w:u w:val="single"/>
          <w:lang w:val="fr-CH"/>
        </w:rPr>
        <w:t xml:space="preserve"> </w:t>
      </w:r>
      <w:r w:rsidR="002853AE">
        <w:rPr>
          <w:rFonts w:ascii="Arial" w:hAnsi="Arial" w:cs="Arial"/>
          <w:sz w:val="20"/>
          <w:szCs w:val="20"/>
          <w:u w:val="single"/>
          <w:lang w:val="fr-CH"/>
        </w:rPr>
        <w:t>(</w:t>
      </w:r>
      <w:r>
        <w:rPr>
          <w:rFonts w:ascii="Arial" w:hAnsi="Arial" w:cs="Arial"/>
          <w:sz w:val="20"/>
          <w:szCs w:val="20"/>
          <w:u w:val="single"/>
          <w:lang w:val="fr-CH"/>
        </w:rPr>
        <w:t>et</w:t>
      </w:r>
      <w:r w:rsidR="009B4555" w:rsidRPr="000A2B01">
        <w:rPr>
          <w:rFonts w:ascii="Arial" w:hAnsi="Arial" w:cs="Arial"/>
          <w:sz w:val="20"/>
          <w:szCs w:val="20"/>
          <w:u w:val="single"/>
          <w:lang w:val="fr-CH"/>
        </w:rPr>
        <w:t xml:space="preserve"> à l’adolescence</w:t>
      </w:r>
      <w:r w:rsidR="002853AE">
        <w:rPr>
          <w:rFonts w:ascii="Arial" w:hAnsi="Arial" w:cs="Arial"/>
          <w:sz w:val="20"/>
          <w:szCs w:val="20"/>
          <w:u w:val="single"/>
          <w:lang w:val="fr-CH"/>
        </w:rPr>
        <w:t>)</w:t>
      </w:r>
    </w:p>
    <w:p w14:paraId="3E195432" w14:textId="77777777" w:rsidR="002853AE" w:rsidRPr="000A2B01" w:rsidRDefault="002853AE" w:rsidP="002853AE">
      <w:pPr>
        <w:ind w:left="1260"/>
        <w:rPr>
          <w:rFonts w:ascii="Arial" w:hAnsi="Arial" w:cs="Arial"/>
          <w:sz w:val="20"/>
          <w:szCs w:val="20"/>
          <w:lang w:val="fr-CH"/>
        </w:rPr>
      </w:pPr>
    </w:p>
    <w:p w14:paraId="6CBFE91D" w14:textId="77777777" w:rsidR="002853AE" w:rsidRPr="00D31A43" w:rsidRDefault="002853AE" w:rsidP="008579E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D31A43">
        <w:rPr>
          <w:rFonts w:ascii="Arial" w:hAnsi="Arial" w:cs="Arial"/>
          <w:b/>
          <w:color w:val="FF0000"/>
          <w:sz w:val="20"/>
          <w:szCs w:val="20"/>
          <w:lang w:val="en-US"/>
        </w:rPr>
        <w:t>Pour les nouveaux-né, IL FAUT TOUJOURS CULTIVER</w:t>
      </w:r>
    </w:p>
    <w:p w14:paraId="195EED68" w14:textId="77777777" w:rsidR="002853AE" w:rsidRPr="002853AE" w:rsidRDefault="002853AE" w:rsidP="002853AE">
      <w:pPr>
        <w:ind w:left="1980"/>
        <w:rPr>
          <w:rFonts w:ascii="Arial" w:hAnsi="Arial" w:cs="Arial"/>
          <w:color w:val="C00000"/>
          <w:sz w:val="20"/>
          <w:szCs w:val="20"/>
          <w:lang w:val="fr-CH"/>
        </w:rPr>
      </w:pPr>
    </w:p>
    <w:p w14:paraId="69C66999" w14:textId="77777777" w:rsidR="009B4555" w:rsidRPr="002853AE" w:rsidRDefault="009B4555" w:rsidP="002853AE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lang w:val="en-US"/>
        </w:rPr>
      </w:pPr>
      <w:r w:rsidRPr="005508E4">
        <w:rPr>
          <w:rFonts w:ascii="Arial" w:hAnsi="Arial" w:cs="Arial"/>
          <w:b/>
          <w:bCs/>
          <w:color w:val="C00000"/>
          <w:sz w:val="20"/>
          <w:szCs w:val="20"/>
          <w:lang w:val="fr-CH"/>
        </w:rPr>
        <w:t>Gonocoque</w:t>
      </w:r>
      <w:r w:rsidRPr="000A2B01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bCs/>
          <w:sz w:val="20"/>
          <w:szCs w:val="20"/>
          <w:lang w:val="fr-CH"/>
        </w:rPr>
        <w:t>(pic à J5</w:t>
      </w:r>
      <w:r w:rsidR="005E52D3">
        <w:rPr>
          <w:rFonts w:ascii="Arial" w:hAnsi="Arial" w:cs="Arial"/>
          <w:bCs/>
          <w:sz w:val="20"/>
          <w:szCs w:val="20"/>
          <w:lang w:val="fr-CH"/>
        </w:rPr>
        <w:t xml:space="preserve"> post natal</w:t>
      </w:r>
      <w:r w:rsidRPr="000A2B01">
        <w:rPr>
          <w:rFonts w:ascii="Arial" w:hAnsi="Arial" w:cs="Arial"/>
          <w:bCs/>
          <w:sz w:val="20"/>
          <w:szCs w:val="20"/>
          <w:lang w:val="fr-CH"/>
        </w:rPr>
        <w:t>) =&gt;</w:t>
      </w:r>
      <w:r w:rsidR="002853AE" w:rsidRPr="002853AE">
        <w:rPr>
          <w:rFonts w:ascii="Arial" w:hAnsi="Arial" w:cs="Arial"/>
          <w:color w:val="1A1A1A"/>
          <w:sz w:val="26"/>
          <w:szCs w:val="26"/>
          <w:lang w:val="en-US"/>
        </w:rPr>
        <w:t xml:space="preserve"> </w:t>
      </w:r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tableau </w:t>
      </w:r>
      <w:proofErr w:type="spellStart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>bruyant</w:t>
      </w:r>
      <w:proofErr w:type="spellEnd"/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et </w:t>
      </w:r>
      <w:proofErr w:type="spellStart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>précoce</w:t>
      </w:r>
      <w:proofErr w:type="spellEnd"/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(2-5 j) </w:t>
      </w:r>
      <w:r w:rsidR="002853AE" w:rsidRPr="002853AE">
        <w:rPr>
          <w:rFonts w:ascii="Arial" w:hAnsi="Arial" w:cs="Arial"/>
          <w:bCs/>
          <w:sz w:val="20"/>
          <w:szCs w:val="20"/>
          <w:lang w:val="fr-CH"/>
        </w:rPr>
        <w:t>=&gt;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 xml:space="preserve"> aspect </w:t>
      </w:r>
      <w:r w:rsidR="002853AE" w:rsidRPr="002853AE">
        <w:rPr>
          <w:rFonts w:ascii="Arial" w:hAnsi="Arial" w:cs="Arial"/>
          <w:bCs/>
          <w:sz w:val="20"/>
          <w:szCs w:val="20"/>
          <w:lang w:val="fr-CH"/>
        </w:rPr>
        <w:t>très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 xml:space="preserve"> </w:t>
      </w:r>
      <w:r w:rsidR="005E52D3" w:rsidRPr="002853AE">
        <w:rPr>
          <w:rFonts w:ascii="Arial" w:hAnsi="Arial" w:cs="Arial"/>
          <w:b/>
          <w:bCs/>
          <w:sz w:val="20"/>
          <w:szCs w:val="20"/>
          <w:lang w:val="fr-CH"/>
        </w:rPr>
        <w:t>purulent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 xml:space="preserve"> avec </w:t>
      </w:r>
      <w:r w:rsidR="005E52D3" w:rsidRPr="002853AE">
        <w:rPr>
          <w:rFonts w:ascii="Arial" w:hAnsi="Arial" w:cs="Arial"/>
          <w:b/>
          <w:bCs/>
          <w:sz w:val="20"/>
          <w:szCs w:val="20"/>
          <w:lang w:val="fr-CH"/>
        </w:rPr>
        <w:t>pseudomembranes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 xml:space="preserve"> et </w:t>
      </w:r>
      <w:r w:rsidR="005E52D3" w:rsidRPr="002853AE">
        <w:rPr>
          <w:rFonts w:ascii="Arial" w:hAnsi="Arial" w:cs="Arial"/>
          <w:b/>
          <w:bCs/>
          <w:sz w:val="20"/>
          <w:szCs w:val="20"/>
          <w:lang w:val="fr-CH"/>
        </w:rPr>
        <w:t>hémorragie</w:t>
      </w:r>
      <w:r w:rsidR="002853AE">
        <w:rPr>
          <w:rFonts w:ascii="Arial" w:hAnsi="Arial" w:cs="Arial"/>
          <w:bCs/>
          <w:sz w:val="20"/>
          <w:szCs w:val="20"/>
          <w:lang w:val="fr-CH"/>
        </w:rPr>
        <w:t xml:space="preserve"> sous conjonctivale 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>et gg préauriculaires</w:t>
      </w:r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>. RISQUE DE PERFORATION O</w:t>
      </w:r>
      <w:r w:rsidR="002853AE">
        <w:rPr>
          <w:rFonts w:ascii="Arial" w:hAnsi="Arial" w:cs="Arial"/>
          <w:color w:val="1A1A1A"/>
          <w:sz w:val="20"/>
          <w:szCs w:val="20"/>
          <w:lang w:val="en-US"/>
        </w:rPr>
        <w:t>C</w:t>
      </w:r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>CULAIRE RAPIDE</w:t>
      </w:r>
      <w:r w:rsidR="002853AE" w:rsidRPr="002853AE">
        <w:rPr>
          <w:rFonts w:ascii="Arial" w:hAnsi="Arial" w:cs="Arial"/>
          <w:bCs/>
          <w:sz w:val="20"/>
          <w:szCs w:val="20"/>
          <w:lang w:val="fr-CH"/>
        </w:rPr>
        <w:t xml:space="preserve"> </w:t>
      </w:r>
      <w:r w:rsidR="005E52D3" w:rsidRPr="002853AE">
        <w:rPr>
          <w:rFonts w:ascii="Arial" w:hAnsi="Arial" w:cs="Arial"/>
          <w:bCs/>
          <w:sz w:val="20"/>
          <w:szCs w:val="20"/>
          <w:lang w:val="fr-CH"/>
        </w:rPr>
        <w:t>=&gt;</w:t>
      </w:r>
      <w:r w:rsidRPr="002853AE">
        <w:rPr>
          <w:rFonts w:ascii="Arial" w:hAnsi="Arial" w:cs="Arial"/>
          <w:bCs/>
          <w:sz w:val="20"/>
          <w:szCs w:val="20"/>
          <w:lang w:val="fr-CH"/>
        </w:rPr>
        <w:t xml:space="preserve"> frottis </w:t>
      </w:r>
      <w:r w:rsidR="002853AE">
        <w:rPr>
          <w:rFonts w:ascii="Arial" w:hAnsi="Arial" w:cs="Arial"/>
          <w:bCs/>
          <w:sz w:val="20"/>
          <w:szCs w:val="20"/>
          <w:lang w:val="fr-CH"/>
        </w:rPr>
        <w:t xml:space="preserve">systématique </w:t>
      </w:r>
      <w:proofErr w:type="gramStart"/>
      <w:r w:rsidRPr="002853AE">
        <w:rPr>
          <w:rFonts w:ascii="Arial" w:hAnsi="Arial" w:cs="Arial"/>
          <w:bCs/>
          <w:sz w:val="20"/>
          <w:szCs w:val="20"/>
          <w:lang w:val="fr-CH"/>
        </w:rPr>
        <w:t>et</w:t>
      </w:r>
      <w:proofErr w:type="gramEnd"/>
      <w:r w:rsidRPr="002853AE">
        <w:rPr>
          <w:rFonts w:ascii="Arial" w:hAnsi="Arial" w:cs="Arial"/>
          <w:bCs/>
          <w:sz w:val="20"/>
          <w:szCs w:val="20"/>
          <w:lang w:val="fr-CH"/>
        </w:rPr>
        <w:t xml:space="preserve"> traitement par Rocéphine®</w:t>
      </w:r>
      <w:r w:rsidR="005508E4" w:rsidRPr="002853AE">
        <w:rPr>
          <w:rFonts w:ascii="Arial" w:hAnsi="Arial" w:cs="Arial"/>
          <w:bCs/>
          <w:sz w:val="20"/>
          <w:szCs w:val="20"/>
          <w:lang w:val="fr-CH"/>
        </w:rPr>
        <w:t xml:space="preserve"> </w:t>
      </w:r>
      <w:r w:rsidR="002853AE">
        <w:rPr>
          <w:rFonts w:ascii="Arial" w:hAnsi="Arial" w:cs="Arial"/>
          <w:bCs/>
          <w:sz w:val="20"/>
          <w:szCs w:val="20"/>
          <w:lang w:val="fr-CH"/>
        </w:rPr>
        <w:t>(</w:t>
      </w:r>
      <w:r w:rsidR="005508E4" w:rsidRPr="002853AE">
        <w:rPr>
          <w:rFonts w:ascii="Arial" w:hAnsi="Arial" w:cs="Arial"/>
          <w:bCs/>
          <w:sz w:val="20"/>
          <w:szCs w:val="20"/>
          <w:lang w:val="fr-CH"/>
        </w:rPr>
        <w:t>dose unique</w:t>
      </w:r>
      <w:r w:rsidR="002853AE">
        <w:rPr>
          <w:rFonts w:ascii="Arial" w:hAnsi="Arial" w:cs="Arial"/>
          <w:bCs/>
          <w:sz w:val="20"/>
          <w:szCs w:val="20"/>
          <w:lang w:val="fr-CH"/>
        </w:rPr>
        <w:t>)</w:t>
      </w:r>
      <w:r w:rsidRPr="002853AE">
        <w:rPr>
          <w:rFonts w:ascii="Arial" w:hAnsi="Arial" w:cs="Arial"/>
          <w:bCs/>
          <w:sz w:val="20"/>
          <w:szCs w:val="20"/>
          <w:lang w:val="fr-CH"/>
        </w:rPr>
        <w:t xml:space="preserve"> + chloramphénicol (Septicol®) pommade</w:t>
      </w:r>
      <w:r w:rsidR="002853AE">
        <w:rPr>
          <w:rFonts w:ascii="Arial" w:hAnsi="Arial" w:cs="Arial"/>
          <w:b/>
          <w:bCs/>
          <w:color w:val="C00000"/>
          <w:sz w:val="20"/>
          <w:szCs w:val="20"/>
          <w:lang w:val="fr-CH"/>
        </w:rPr>
        <w:t xml:space="preserve">. </w:t>
      </w:r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Ne pas </w:t>
      </w:r>
      <w:proofErr w:type="spellStart"/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>oublier</w:t>
      </w:r>
      <w:proofErr w:type="spellEnd"/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 xml:space="preserve"> de </w:t>
      </w:r>
      <w:proofErr w:type="spellStart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>traiter</w:t>
      </w:r>
      <w:proofErr w:type="spellEnd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</w:t>
      </w:r>
      <w:proofErr w:type="spellStart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>aussi</w:t>
      </w:r>
      <w:proofErr w:type="spellEnd"/>
      <w:r w:rsidR="002853AE" w:rsidRPr="002853A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les parents</w:t>
      </w:r>
      <w:r w:rsidR="002853AE" w:rsidRPr="002853AE">
        <w:rPr>
          <w:rFonts w:ascii="Arial" w:hAnsi="Arial" w:cs="Arial"/>
          <w:color w:val="1A1A1A"/>
          <w:sz w:val="20"/>
          <w:szCs w:val="20"/>
          <w:lang w:val="en-US"/>
        </w:rPr>
        <w:t>!</w:t>
      </w:r>
    </w:p>
    <w:p w14:paraId="7BCE02F9" w14:textId="77777777" w:rsidR="003A2052" w:rsidRDefault="009B4555" w:rsidP="003A2052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0A1C5E">
        <w:rPr>
          <w:rFonts w:ascii="Arial" w:hAnsi="Arial" w:cs="Arial"/>
          <w:b/>
          <w:bCs/>
          <w:color w:val="FF0000"/>
          <w:sz w:val="20"/>
          <w:szCs w:val="20"/>
          <w:lang w:val="fr-CH"/>
        </w:rPr>
        <w:t>Chlamydia</w:t>
      </w:r>
      <w:r w:rsidRPr="000A1C5E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="000A1C5E" w:rsidRPr="000A1C5E">
        <w:rPr>
          <w:rFonts w:ascii="Arial" w:hAnsi="Arial" w:cs="Arial"/>
          <w:b/>
          <w:bCs/>
          <w:sz w:val="20"/>
          <w:szCs w:val="20"/>
          <w:lang w:val="fr-CH"/>
        </w:rPr>
        <w:t>(</w:t>
      </w:r>
      <w:proofErr w:type="spell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fréquent</w:t>
      </w:r>
      <w:proofErr w:type="spellEnd"/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 xml:space="preserve">), y </w:t>
      </w:r>
      <w:proofErr w:type="spellStart"/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>penser</w:t>
      </w:r>
      <w:proofErr w:type="spellEnd"/>
      <w:r w:rsidR="000A1C5E" w:rsidRPr="000A1C5E">
        <w:rPr>
          <w:rFonts w:ascii="Arial" w:hAnsi="Arial" w:cs="Arial"/>
          <w:sz w:val="20"/>
          <w:szCs w:val="20"/>
          <w:lang w:val="fr-CH"/>
        </w:rPr>
        <w:t xml:space="preserve"> </w:t>
      </w:r>
      <w:r w:rsidRPr="000A1C5E">
        <w:rPr>
          <w:rFonts w:ascii="Arial" w:hAnsi="Arial" w:cs="Arial"/>
          <w:sz w:val="20"/>
          <w:szCs w:val="20"/>
          <w:lang w:val="fr-CH"/>
        </w:rPr>
        <w:t xml:space="preserve">si &lt; 2 mois de </w:t>
      </w:r>
      <w:r w:rsidRPr="000A1C5E">
        <w:rPr>
          <w:rFonts w:ascii="Arial" w:hAnsi="Arial" w:cs="Arial"/>
          <w:b/>
          <w:sz w:val="20"/>
          <w:szCs w:val="20"/>
          <w:lang w:val="fr-CH"/>
        </w:rPr>
        <w:t>vie (</w:t>
      </w:r>
      <w:r w:rsidR="000A1C5E" w:rsidRPr="000A1C5E">
        <w:rPr>
          <w:rFonts w:ascii="Arial" w:hAnsi="Arial" w:cs="Arial"/>
          <w:b/>
          <w:sz w:val="20"/>
          <w:szCs w:val="20"/>
          <w:lang w:val="fr-CH"/>
        </w:rPr>
        <w:t>appararait PLUS TARD PIC À J5-15 POST NATAL</w:t>
      </w:r>
      <w:r w:rsidRPr="000A1C5E">
        <w:rPr>
          <w:rFonts w:ascii="Arial" w:hAnsi="Arial" w:cs="Arial"/>
          <w:b/>
          <w:sz w:val="20"/>
          <w:szCs w:val="20"/>
          <w:lang w:val="fr-CH"/>
        </w:rPr>
        <w:t>)</w:t>
      </w:r>
      <w:r w:rsidRPr="000A1C5E">
        <w:rPr>
          <w:rFonts w:ascii="Arial" w:hAnsi="Arial" w:cs="Arial"/>
          <w:sz w:val="20"/>
          <w:szCs w:val="20"/>
          <w:lang w:val="fr-CH"/>
        </w:rPr>
        <w:t xml:space="preserve"> </w:t>
      </w:r>
      <w:r w:rsidR="005E52D3" w:rsidRPr="000A1C5E">
        <w:rPr>
          <w:rFonts w:ascii="Arial" w:hAnsi="Arial" w:cs="Arial"/>
          <w:sz w:val="20"/>
          <w:szCs w:val="20"/>
          <w:lang w:val="fr-CH"/>
        </w:rPr>
        <w:t>Ecoulement d’abord clair puis purulent</w:t>
      </w:r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 xml:space="preserve"> et grains sous la </w:t>
      </w:r>
      <w:proofErr w:type="spellStart"/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>conjonctive</w:t>
      </w:r>
      <w:proofErr w:type="spellEnd"/>
      <w:r w:rsidR="005E52D3" w:rsidRPr="000A1C5E">
        <w:rPr>
          <w:rFonts w:ascii="Arial" w:hAnsi="Arial" w:cs="Arial"/>
          <w:sz w:val="20"/>
          <w:szCs w:val="20"/>
          <w:lang w:val="fr-CH"/>
        </w:rPr>
        <w:t xml:space="preserve">. </w:t>
      </w:r>
      <w:r w:rsidRPr="000A1C5E">
        <w:rPr>
          <w:rFonts w:ascii="Arial" w:hAnsi="Arial" w:cs="Arial"/>
          <w:sz w:val="20"/>
          <w:szCs w:val="20"/>
          <w:lang w:val="fr-CH"/>
        </w:rPr>
        <w:t>CAVE pneumonie</w:t>
      </w:r>
      <w:r w:rsidR="005E52D3" w:rsidRPr="000A1C5E">
        <w:rPr>
          <w:rFonts w:ascii="Arial" w:hAnsi="Arial" w:cs="Arial"/>
          <w:sz w:val="20"/>
          <w:szCs w:val="20"/>
          <w:lang w:val="fr-CH"/>
        </w:rPr>
        <w:t xml:space="preserve"> associée dans 50% des cas</w:t>
      </w:r>
      <w:r w:rsidRPr="000A1C5E">
        <w:rPr>
          <w:rFonts w:ascii="Arial" w:hAnsi="Arial" w:cs="Arial"/>
          <w:sz w:val="20"/>
          <w:szCs w:val="20"/>
          <w:lang w:val="fr-CH"/>
        </w:rPr>
        <w:t xml:space="preserve"> ! Dépistage = frottis intracellulaire du cul sac conjonctival</w:t>
      </w:r>
      <w:r w:rsidR="005E52D3" w:rsidRPr="000A1C5E">
        <w:rPr>
          <w:rFonts w:ascii="Arial" w:hAnsi="Arial" w:cs="Arial"/>
          <w:sz w:val="20"/>
          <w:szCs w:val="20"/>
          <w:lang w:val="fr-CH"/>
        </w:rPr>
        <w:t>. Y penser aussi dans les conjonctivites chronique (&gt;4 sem.)</w:t>
      </w:r>
      <w:r w:rsidR="000A1C5E" w:rsidRPr="000A1C5E">
        <w:rPr>
          <w:rFonts w:ascii="Arial" w:hAnsi="Arial" w:cs="Arial"/>
          <w:sz w:val="20"/>
          <w:szCs w:val="20"/>
          <w:lang w:val="fr-CH"/>
        </w:rPr>
        <w:t>.</w:t>
      </w:r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Ne pas </w:t>
      </w:r>
      <w:proofErr w:type="spell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traiter</w:t>
      </w:r>
      <w:proofErr w:type="spellEnd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= </w:t>
      </w:r>
      <w:proofErr w:type="spell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risque</w:t>
      </w:r>
      <w:proofErr w:type="spellEnd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de </w:t>
      </w:r>
      <w:proofErr w:type="spell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trachome</w:t>
      </w:r>
      <w:proofErr w:type="spellEnd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avec </w:t>
      </w:r>
      <w:proofErr w:type="spell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opacité</w:t>
      </w:r>
      <w:proofErr w:type="spellEnd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</w:t>
      </w:r>
      <w:proofErr w:type="spellStart"/>
      <w:proofErr w:type="gramStart"/>
      <w:r w:rsidR="000A1C5E" w:rsidRPr="000A1C5E">
        <w:rPr>
          <w:rFonts w:ascii="Arial" w:hAnsi="Arial" w:cs="Arial"/>
          <w:b/>
          <w:color w:val="1A1A1A"/>
          <w:sz w:val="20"/>
          <w:szCs w:val="20"/>
          <w:lang w:val="en-US"/>
        </w:rPr>
        <w:t>cornéenne</w:t>
      </w:r>
      <w:proofErr w:type="spellEnd"/>
      <w:r w:rsidR="000A1C5E" w:rsidRPr="000A1C5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="002853AE" w:rsidRPr="000A1C5E">
        <w:rPr>
          <w:rFonts w:ascii="Arial" w:hAnsi="Arial" w:cs="Arial"/>
          <w:color w:val="1A1A1A"/>
          <w:sz w:val="20"/>
          <w:szCs w:val="20"/>
          <w:lang w:val="en-US"/>
        </w:rPr>
        <w:t>!</w:t>
      </w:r>
      <w:proofErr w:type="gramEnd"/>
    </w:p>
    <w:p w14:paraId="2954F5FB" w14:textId="77777777" w:rsidR="003A2052" w:rsidRPr="003A2052" w:rsidRDefault="003A2052" w:rsidP="003A2052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proofErr w:type="spellStart"/>
      <w:r w:rsidRPr="003A2052">
        <w:rPr>
          <w:rFonts w:ascii="Arial" w:hAnsi="Arial" w:cs="Arial"/>
          <w:b/>
          <w:color w:val="FF0000"/>
          <w:sz w:val="20"/>
          <w:szCs w:val="20"/>
          <w:lang w:val="en-US"/>
        </w:rPr>
        <w:t>Herpès</w:t>
      </w:r>
      <w:proofErr w:type="spellEnd"/>
      <w:r w:rsidRPr="003A2052">
        <w:rPr>
          <w:rFonts w:ascii="Arial" w:hAnsi="Arial" w:cs="Arial"/>
          <w:color w:val="1A1A1A"/>
          <w:sz w:val="20"/>
          <w:szCs w:val="20"/>
          <w:lang w:val="en-US"/>
        </w:rPr>
        <w:t xml:space="preserve"> =&gt; </w:t>
      </w:r>
      <w:proofErr w:type="spellStart"/>
      <w:r w:rsidRPr="003A2052">
        <w:rPr>
          <w:rFonts w:ascii="Arial" w:hAnsi="Arial" w:cs="Arial"/>
          <w:color w:val="1A1A1A"/>
          <w:sz w:val="20"/>
          <w:szCs w:val="20"/>
          <w:lang w:val="en-US"/>
        </w:rPr>
        <w:t>conjonctivite</w:t>
      </w:r>
      <w:proofErr w:type="spellEnd"/>
      <w:r w:rsidRPr="003A2052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 w:rsidRPr="003A2052">
        <w:rPr>
          <w:rFonts w:ascii="Arial" w:hAnsi="Arial" w:cs="Arial"/>
          <w:color w:val="1A1A1A"/>
          <w:sz w:val="20"/>
          <w:szCs w:val="20"/>
          <w:lang w:val="en-US"/>
        </w:rPr>
        <w:t>folliculaire</w:t>
      </w:r>
      <w:proofErr w:type="spellEnd"/>
      <w:r w:rsidRPr="003A2052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CAVE: </w:t>
      </w:r>
      <w:proofErr w:type="spellStart"/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>risque</w:t>
      </w:r>
      <w:proofErr w:type="spellEnd"/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</w:t>
      </w:r>
      <w:proofErr w:type="spellStart"/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>d'atteinte</w:t>
      </w:r>
      <w:proofErr w:type="spellEnd"/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 xml:space="preserve"> </w:t>
      </w:r>
      <w:proofErr w:type="spellStart"/>
      <w:r w:rsidRPr="003A2052">
        <w:rPr>
          <w:rFonts w:ascii="Arial" w:hAnsi="Arial" w:cs="Arial"/>
          <w:b/>
          <w:color w:val="1A1A1A"/>
          <w:sz w:val="20"/>
          <w:szCs w:val="20"/>
          <w:lang w:val="en-US"/>
        </w:rPr>
        <w:t>cornéenne</w:t>
      </w:r>
      <w:proofErr w:type="spellEnd"/>
    </w:p>
    <w:p w14:paraId="3B6D6AD6" w14:textId="77777777" w:rsidR="00AB73E5" w:rsidRDefault="00AB73E5" w:rsidP="002853AE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  <w:lang w:val="en-US"/>
        </w:rPr>
      </w:pPr>
      <w:r>
        <w:rPr>
          <w:rFonts w:ascii="Arial" w:hAnsi="Arial" w:cs="Arial"/>
          <w:color w:val="1A1A1A"/>
          <w:sz w:val="26"/>
          <w:szCs w:val="26"/>
          <w:lang w:val="en-US"/>
        </w:rPr>
        <w:lastRenderedPageBreak/>
        <w:t xml:space="preserve"> </w:t>
      </w:r>
    </w:p>
    <w:p w14:paraId="6FA8669C" w14:textId="77777777" w:rsidR="002853AE" w:rsidRPr="00AB73E5" w:rsidRDefault="00AB73E5" w:rsidP="00AB73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26"/>
          <w:szCs w:val="26"/>
          <w:lang w:val="en-US"/>
        </w:rPr>
      </w:pPr>
      <w:proofErr w:type="spellStart"/>
      <w:r w:rsidRPr="00AB73E5">
        <w:rPr>
          <w:rFonts w:ascii="Arial" w:hAnsi="Arial" w:cs="Arial"/>
          <w:color w:val="FF0000"/>
          <w:sz w:val="26"/>
          <w:szCs w:val="26"/>
          <w:lang w:val="en-US"/>
        </w:rPr>
        <w:t>Dans</w:t>
      </w:r>
      <w:proofErr w:type="spell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 </w:t>
      </w:r>
      <w:proofErr w:type="spellStart"/>
      <w:r w:rsidRPr="00AB73E5">
        <w:rPr>
          <w:rFonts w:ascii="Arial" w:hAnsi="Arial" w:cs="Arial"/>
          <w:color w:val="FF0000"/>
          <w:sz w:val="26"/>
          <w:szCs w:val="26"/>
          <w:lang w:val="en-US"/>
        </w:rPr>
        <w:t>tous</w:t>
      </w:r>
      <w:proofErr w:type="spell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 les </w:t>
      </w:r>
      <w:proofErr w:type="spellStart"/>
      <w:proofErr w:type="gramStart"/>
      <w:r w:rsidRPr="00AB73E5">
        <w:rPr>
          <w:rFonts w:ascii="Arial" w:hAnsi="Arial" w:cs="Arial"/>
          <w:color w:val="FF0000"/>
          <w:sz w:val="26"/>
          <w:szCs w:val="26"/>
          <w:lang w:val="en-US"/>
        </w:rPr>
        <w:t>cas</w:t>
      </w:r>
      <w:proofErr w:type="spellEnd"/>
      <w:proofErr w:type="gram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color w:val="FF0000"/>
          <w:sz w:val="26"/>
          <w:szCs w:val="26"/>
          <w:lang w:val="en-US"/>
        </w:rPr>
        <w:t>ré</w:t>
      </w:r>
      <w:r w:rsidRPr="00AB73E5">
        <w:rPr>
          <w:rFonts w:ascii="Arial" w:hAnsi="Arial" w:cs="Arial"/>
          <w:color w:val="FF0000"/>
          <w:sz w:val="26"/>
          <w:szCs w:val="26"/>
          <w:lang w:val="en-US"/>
        </w:rPr>
        <w:t>aliser</w:t>
      </w:r>
      <w:proofErr w:type="spell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 un </w:t>
      </w:r>
      <w:proofErr w:type="spellStart"/>
      <w:r w:rsidRPr="00AB73E5">
        <w:rPr>
          <w:rFonts w:ascii="Arial" w:hAnsi="Arial" w:cs="Arial"/>
          <w:color w:val="FF0000"/>
          <w:sz w:val="26"/>
          <w:szCs w:val="26"/>
          <w:lang w:val="en-US"/>
        </w:rPr>
        <w:t>contrôle</w:t>
      </w:r>
      <w:proofErr w:type="spell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 </w:t>
      </w:r>
      <w:proofErr w:type="spellStart"/>
      <w:r w:rsidRPr="00AB73E5">
        <w:rPr>
          <w:rFonts w:ascii="Arial" w:hAnsi="Arial" w:cs="Arial"/>
          <w:color w:val="FF0000"/>
          <w:sz w:val="26"/>
          <w:szCs w:val="26"/>
          <w:lang w:val="en-US"/>
        </w:rPr>
        <w:t>dans</w:t>
      </w:r>
      <w:proofErr w:type="spellEnd"/>
      <w:r w:rsidRPr="00AB73E5">
        <w:rPr>
          <w:rFonts w:ascii="Arial" w:hAnsi="Arial" w:cs="Arial"/>
          <w:color w:val="FF0000"/>
          <w:sz w:val="26"/>
          <w:szCs w:val="26"/>
          <w:lang w:val="en-US"/>
        </w:rPr>
        <w:t xml:space="preserve"> les 48h!</w:t>
      </w:r>
    </w:p>
    <w:p w14:paraId="2A756AD4" w14:textId="77777777" w:rsidR="00AB73E5" w:rsidRDefault="00AB73E5" w:rsidP="002853AE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  <w:lang w:val="en-US"/>
        </w:rPr>
      </w:pPr>
    </w:p>
    <w:p w14:paraId="7590201A" w14:textId="77777777" w:rsidR="009B4555" w:rsidRPr="000A2B01" w:rsidRDefault="003A2052" w:rsidP="009B4555">
      <w:pPr>
        <w:numPr>
          <w:ilvl w:val="1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3A2052">
        <w:rPr>
          <w:rFonts w:ascii="Arial" w:hAnsi="Arial" w:cs="Arial"/>
          <w:b/>
          <w:bCs/>
          <w:sz w:val="20"/>
          <w:szCs w:val="20"/>
          <w:u w:val="single"/>
          <w:lang w:val="fr-CH"/>
        </w:rPr>
        <w:t>ENFANT</w:t>
      </w:r>
      <w:r w:rsidRPr="003A2052">
        <w:rPr>
          <w:rFonts w:ascii="Arial" w:hAnsi="Arial" w:cs="Arial"/>
          <w:b/>
          <w:bCs/>
          <w:sz w:val="20"/>
          <w:szCs w:val="20"/>
          <w:lang w:val="fr-CH"/>
        </w:rPr>
        <w:t>S </w:t>
      </w:r>
      <w:r w:rsidR="009B4555" w:rsidRPr="000A2B01">
        <w:rPr>
          <w:rFonts w:ascii="Arial" w:hAnsi="Arial" w:cs="Arial"/>
          <w:bCs/>
          <w:sz w:val="20"/>
          <w:szCs w:val="20"/>
          <w:lang w:val="fr-CH"/>
        </w:rPr>
        <w:t>:</w:t>
      </w:r>
    </w:p>
    <w:p w14:paraId="352C8486" w14:textId="77777777" w:rsidR="004757E4" w:rsidRDefault="009B4555" w:rsidP="004757E4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4757E4">
        <w:rPr>
          <w:rFonts w:ascii="Arial" w:hAnsi="Arial" w:cs="Arial"/>
          <w:sz w:val="20"/>
          <w:szCs w:val="20"/>
          <w:lang w:val="fr-CH"/>
        </w:rPr>
        <w:t>Staph.aureus</w:t>
      </w:r>
      <w:r w:rsidR="005E52D3" w:rsidRPr="004757E4">
        <w:rPr>
          <w:rFonts w:ascii="Arial" w:hAnsi="Arial" w:cs="Arial"/>
          <w:sz w:val="20"/>
          <w:szCs w:val="20"/>
          <w:lang w:val="fr-CH"/>
        </w:rPr>
        <w:t>, S.épidermidis (coag. neg)</w:t>
      </w:r>
      <w:r w:rsidR="008F0213">
        <w:rPr>
          <w:rFonts w:ascii="Arial" w:hAnsi="Arial" w:cs="Arial"/>
          <w:sz w:val="20"/>
          <w:szCs w:val="20"/>
          <w:lang w:val="fr-CH"/>
        </w:rPr>
        <w:t xml:space="preserve">, </w:t>
      </w:r>
      <w:bookmarkStart w:id="1" w:name="_GoBack"/>
      <w:bookmarkEnd w:id="1"/>
      <w:r w:rsidRPr="004757E4">
        <w:rPr>
          <w:rFonts w:ascii="Arial" w:hAnsi="Arial" w:cs="Arial"/>
          <w:sz w:val="20"/>
          <w:szCs w:val="20"/>
          <w:lang w:val="fr-CH"/>
        </w:rPr>
        <w:t>Streptocoque A (pyogenes)</w:t>
      </w:r>
      <w:r w:rsidR="005E52D3" w:rsidRPr="004757E4">
        <w:rPr>
          <w:rFonts w:ascii="Arial" w:hAnsi="Arial" w:cs="Arial"/>
          <w:sz w:val="20"/>
          <w:szCs w:val="20"/>
          <w:lang w:val="fr-CH"/>
        </w:rPr>
        <w:t xml:space="preserve">, </w:t>
      </w:r>
      <w:r w:rsidRPr="004757E4">
        <w:rPr>
          <w:rFonts w:ascii="Arial" w:hAnsi="Arial" w:cs="Arial"/>
          <w:sz w:val="20"/>
          <w:szCs w:val="20"/>
          <w:lang w:val="fr-CH"/>
        </w:rPr>
        <w:t>Pneumocoque</w:t>
      </w:r>
    </w:p>
    <w:p w14:paraId="07E4E4EC" w14:textId="77777777" w:rsidR="004757E4" w:rsidRDefault="005E52D3" w:rsidP="004757E4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4757E4">
        <w:rPr>
          <w:rFonts w:ascii="Arial" w:hAnsi="Arial" w:cs="Arial"/>
          <w:sz w:val="20"/>
          <w:szCs w:val="20"/>
          <w:lang w:val="fr-CH"/>
        </w:rPr>
        <w:t>Moraxella catarrhalis</w:t>
      </w:r>
      <w:r w:rsidRPr="004757E4">
        <w:rPr>
          <w:rFonts w:ascii="Arial" w:hAnsi="Arial" w:cs="Arial"/>
          <w:bCs/>
          <w:sz w:val="20"/>
          <w:szCs w:val="20"/>
          <w:lang w:val="fr-CH"/>
        </w:rPr>
        <w:t xml:space="preserve"> (surtout si OMA associée)</w:t>
      </w:r>
    </w:p>
    <w:p w14:paraId="732ED5D9" w14:textId="77777777" w:rsidR="004757E4" w:rsidRDefault="005E52D3" w:rsidP="004757E4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4757E4">
        <w:rPr>
          <w:rFonts w:ascii="Arial" w:hAnsi="Arial" w:cs="Arial"/>
          <w:bCs/>
          <w:sz w:val="20"/>
          <w:szCs w:val="20"/>
          <w:lang w:val="fr-CH"/>
        </w:rPr>
        <w:t>H.Influenzae(en diminution depuis la vaccination)</w:t>
      </w:r>
    </w:p>
    <w:p w14:paraId="66CED4CC" w14:textId="77777777" w:rsidR="009B4555" w:rsidRPr="004757E4" w:rsidRDefault="009B4555" w:rsidP="004757E4">
      <w:pPr>
        <w:numPr>
          <w:ilvl w:val="2"/>
          <w:numId w:val="2"/>
        </w:numPr>
        <w:rPr>
          <w:rFonts w:ascii="Arial" w:hAnsi="Arial" w:cs="Arial"/>
          <w:sz w:val="20"/>
          <w:szCs w:val="20"/>
          <w:lang w:val="fr-CH"/>
        </w:rPr>
      </w:pPr>
      <w:r w:rsidRPr="004757E4">
        <w:rPr>
          <w:rFonts w:ascii="Arial" w:hAnsi="Arial" w:cs="Arial"/>
          <w:sz w:val="20"/>
          <w:szCs w:val="20"/>
          <w:lang w:val="fr-CH"/>
        </w:rPr>
        <w:t>Pseudomonas si port de lentille de contact</w:t>
      </w:r>
    </w:p>
    <w:p w14:paraId="27C696C3" w14:textId="77777777" w:rsidR="005E52D3" w:rsidRPr="000A2B01" w:rsidRDefault="005E52D3" w:rsidP="005E52D3">
      <w:pPr>
        <w:ind w:left="1980"/>
        <w:rPr>
          <w:rFonts w:ascii="Arial" w:hAnsi="Arial" w:cs="Arial"/>
          <w:sz w:val="20"/>
          <w:szCs w:val="20"/>
          <w:lang w:val="fr-CH"/>
        </w:rPr>
      </w:pPr>
    </w:p>
    <w:p w14:paraId="08928BF6" w14:textId="77777777" w:rsidR="009B4555" w:rsidRPr="000A2B01" w:rsidRDefault="005B0FC8" w:rsidP="009B4555">
      <w:pPr>
        <w:jc w:val="center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noProof/>
          <w:sz w:val="20"/>
          <w:szCs w:val="20"/>
          <w:lang w:val="en-US"/>
        </w:rPr>
        <w:drawing>
          <wp:inline distT="0" distB="0" distL="0" distR="0" wp14:anchorId="67843F1F" wp14:editId="577688B0">
            <wp:extent cx="1541145" cy="1278255"/>
            <wp:effectExtent l="0" t="0" r="8255" b="0"/>
            <wp:docPr id="3" name="Picture 3" descr="Bacterial_conjunctiviti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terial_conjunctivitis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1D07" w14:textId="77777777" w:rsidR="005508E4" w:rsidRDefault="005508E4" w:rsidP="009B4555">
      <w:pPr>
        <w:rPr>
          <w:rFonts w:ascii="Arial" w:hAnsi="Arial" w:cs="Arial"/>
          <w:sz w:val="20"/>
          <w:szCs w:val="20"/>
          <w:u w:val="single"/>
          <w:lang w:val="fr-CH"/>
        </w:rPr>
      </w:pPr>
    </w:p>
    <w:p w14:paraId="7A368C60" w14:textId="77777777" w:rsidR="009B4555" w:rsidRDefault="009B4555" w:rsidP="009B4555">
      <w:pPr>
        <w:rPr>
          <w:rFonts w:ascii="Arial" w:hAnsi="Arial" w:cs="Arial"/>
          <w:b/>
          <w:sz w:val="20"/>
          <w:szCs w:val="20"/>
          <w:u w:val="single"/>
          <w:lang w:val="fr-CH"/>
        </w:rPr>
      </w:pPr>
      <w:r w:rsidRPr="00964156">
        <w:rPr>
          <w:rFonts w:ascii="Arial" w:hAnsi="Arial" w:cs="Arial"/>
          <w:b/>
          <w:sz w:val="20"/>
          <w:szCs w:val="20"/>
          <w:u w:val="single"/>
          <w:lang w:val="fr-CH"/>
        </w:rPr>
        <w:t>Traitement</w:t>
      </w:r>
      <w:r w:rsidR="00031DB1">
        <w:rPr>
          <w:rFonts w:ascii="Arial" w:hAnsi="Arial" w:cs="Arial"/>
          <w:b/>
          <w:sz w:val="20"/>
          <w:szCs w:val="20"/>
          <w:u w:val="single"/>
          <w:lang w:val="fr-CH"/>
        </w:rPr>
        <w:t xml:space="preserve"> pour conjonctivites </w:t>
      </w:r>
      <w:r w:rsidR="008579E4">
        <w:rPr>
          <w:rFonts w:ascii="Arial" w:hAnsi="Arial" w:cs="Arial"/>
          <w:b/>
          <w:sz w:val="20"/>
          <w:szCs w:val="20"/>
          <w:u w:val="single"/>
          <w:lang w:val="fr-CH"/>
        </w:rPr>
        <w:t>bactériennes</w:t>
      </w:r>
    </w:p>
    <w:p w14:paraId="19B44260" w14:textId="77777777" w:rsidR="008579E4" w:rsidRPr="000A2B01" w:rsidRDefault="008579E4" w:rsidP="008579E4">
      <w:pPr>
        <w:ind w:left="1260"/>
        <w:rPr>
          <w:rFonts w:ascii="Arial" w:hAnsi="Arial" w:cs="Arial"/>
          <w:sz w:val="20"/>
          <w:szCs w:val="20"/>
          <w:lang w:val="fr-CH"/>
        </w:rPr>
      </w:pPr>
    </w:p>
    <w:p w14:paraId="33632E53" w14:textId="77777777" w:rsidR="008579E4" w:rsidRPr="00D31A43" w:rsidRDefault="008579E4" w:rsidP="008579E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D31A43">
        <w:rPr>
          <w:rFonts w:ascii="Arial" w:hAnsi="Arial" w:cs="Arial"/>
          <w:b/>
          <w:color w:val="FF0000"/>
          <w:sz w:val="20"/>
          <w:szCs w:val="20"/>
          <w:lang w:val="en-US"/>
        </w:rPr>
        <w:t>Pour les nouveaux-né, IL FAUT TOUJOURS CULTIVER</w:t>
      </w:r>
    </w:p>
    <w:p w14:paraId="7EF4EAA2" w14:textId="77777777" w:rsidR="008579E4" w:rsidRPr="002853AE" w:rsidRDefault="008579E4" w:rsidP="008579E4">
      <w:pPr>
        <w:ind w:left="1980"/>
        <w:rPr>
          <w:rFonts w:ascii="Arial" w:hAnsi="Arial" w:cs="Arial"/>
          <w:color w:val="C00000"/>
          <w:sz w:val="20"/>
          <w:szCs w:val="20"/>
          <w:lang w:val="fr-CH"/>
        </w:rPr>
      </w:pPr>
    </w:p>
    <w:p w14:paraId="14DA49CE" w14:textId="77777777" w:rsidR="008579E4" w:rsidRPr="00964156" w:rsidRDefault="008579E4" w:rsidP="009B4555">
      <w:pPr>
        <w:rPr>
          <w:rFonts w:ascii="Arial" w:hAnsi="Arial" w:cs="Arial"/>
          <w:b/>
          <w:sz w:val="20"/>
          <w:szCs w:val="20"/>
          <w:u w:val="single"/>
          <w:lang w:val="fr-CH"/>
        </w:rPr>
      </w:pPr>
    </w:p>
    <w:p w14:paraId="154E2E8B" w14:textId="77777777" w:rsidR="009B4555" w:rsidRDefault="009B4555" w:rsidP="009B4555">
      <w:pPr>
        <w:ind w:left="180" w:hanging="180"/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 xml:space="preserve">1/ Sérum physiologique 48h </w:t>
      </w:r>
    </w:p>
    <w:p w14:paraId="735C41A4" w14:textId="77777777" w:rsidR="00AA404F" w:rsidRDefault="00AA404F" w:rsidP="009B4555">
      <w:pPr>
        <w:ind w:left="180" w:hanging="180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2/ </w:t>
      </w:r>
      <w:r w:rsidRPr="005E4C4B">
        <w:rPr>
          <w:rFonts w:ascii="Arial" w:hAnsi="Arial" w:cs="Arial"/>
          <w:b/>
          <w:sz w:val="20"/>
          <w:szCs w:val="20"/>
          <w:lang w:val="fr-CH"/>
        </w:rPr>
        <w:t>Antiseptique </w:t>
      </w:r>
      <w:r>
        <w:rPr>
          <w:rFonts w:ascii="Arial" w:hAnsi="Arial" w:cs="Arial"/>
          <w:sz w:val="20"/>
          <w:szCs w:val="20"/>
          <w:lang w:val="fr-CH"/>
        </w:rPr>
        <w:t>:</w:t>
      </w:r>
    </w:p>
    <w:p w14:paraId="354F24CB" w14:textId="77777777" w:rsidR="00AA404F" w:rsidRPr="00031DB1" w:rsidRDefault="00921C5E" w:rsidP="00AA404F">
      <w:pPr>
        <w:numPr>
          <w:ilvl w:val="0"/>
          <w:numId w:val="22"/>
        </w:numPr>
        <w:ind w:left="851"/>
        <w:rPr>
          <w:rFonts w:ascii="Arial" w:hAnsi="Arial" w:cs="Arial"/>
          <w:sz w:val="20"/>
          <w:szCs w:val="20"/>
          <w:lang w:val="fr-CH"/>
        </w:rPr>
      </w:pPr>
      <w:r w:rsidRPr="00031DB1">
        <w:rPr>
          <w:rFonts w:ascii="Arial" w:hAnsi="Arial" w:cs="Arial"/>
          <w:sz w:val="20"/>
          <w:szCs w:val="20"/>
          <w:lang w:val="fr-CH"/>
        </w:rPr>
        <w:t>Desomédine® (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Hexamidine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diiséthionate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):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actif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sur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Gram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positif</w:t>
      </w:r>
      <w:proofErr w:type="spellEnd"/>
    </w:p>
    <w:p w14:paraId="38434F19" w14:textId="77777777" w:rsidR="00031DB1" w:rsidRPr="00031DB1" w:rsidRDefault="00031DB1" w:rsidP="00AA404F">
      <w:pPr>
        <w:numPr>
          <w:ilvl w:val="0"/>
          <w:numId w:val="22"/>
        </w:numPr>
        <w:ind w:left="851"/>
        <w:rPr>
          <w:rFonts w:ascii="Arial" w:hAnsi="Arial" w:cs="Arial"/>
          <w:sz w:val="20"/>
          <w:szCs w:val="20"/>
          <w:lang w:val="fr-CH"/>
        </w:rPr>
      </w:pPr>
      <w:r w:rsidRPr="00031DB1">
        <w:rPr>
          <w:rFonts w:ascii="Arial" w:hAnsi="Arial" w:cs="Arial"/>
          <w:sz w:val="20"/>
          <w:szCs w:val="20"/>
          <w:lang w:val="en-US"/>
        </w:rPr>
        <w:t>Dose unique</w:t>
      </w:r>
    </w:p>
    <w:p w14:paraId="093E3346" w14:textId="77777777" w:rsidR="00921C5E" w:rsidRPr="00031DB1" w:rsidRDefault="00921C5E" w:rsidP="00031DB1">
      <w:pPr>
        <w:numPr>
          <w:ilvl w:val="1"/>
          <w:numId w:val="22"/>
        </w:numPr>
        <w:rPr>
          <w:rFonts w:ascii="Arial" w:hAnsi="Arial" w:cs="Arial"/>
          <w:sz w:val="20"/>
          <w:szCs w:val="20"/>
          <w:lang w:val="fr-CH"/>
        </w:rPr>
      </w:pP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Chlorhexidine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ophtalmique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0,05</w:t>
      </w:r>
    </w:p>
    <w:p w14:paraId="3241B8F5" w14:textId="77777777" w:rsidR="00921C5E" w:rsidRPr="00031DB1" w:rsidRDefault="00921C5E" w:rsidP="00031DB1">
      <w:pPr>
        <w:numPr>
          <w:ilvl w:val="1"/>
          <w:numId w:val="22"/>
        </w:numPr>
        <w:rPr>
          <w:rFonts w:ascii="Arial" w:hAnsi="Arial" w:cs="Arial"/>
          <w:sz w:val="20"/>
          <w:szCs w:val="20"/>
          <w:lang w:val="fr-CH"/>
        </w:rPr>
      </w:pP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Iode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povidone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31DB1">
        <w:rPr>
          <w:rFonts w:ascii="Arial" w:hAnsi="Arial" w:cs="Arial"/>
          <w:sz w:val="20"/>
          <w:szCs w:val="20"/>
          <w:lang w:val="en-US"/>
        </w:rPr>
        <w:t>acuqueuse</w:t>
      </w:r>
      <w:proofErr w:type="spellEnd"/>
      <w:r w:rsidRPr="00031DB1">
        <w:rPr>
          <w:rFonts w:ascii="Arial" w:hAnsi="Arial" w:cs="Arial"/>
          <w:sz w:val="20"/>
          <w:szCs w:val="20"/>
          <w:lang w:val="en-US"/>
        </w:rPr>
        <w:t xml:space="preserve"> 5% </w:t>
      </w:r>
    </w:p>
    <w:p w14:paraId="1E614F25" w14:textId="77777777" w:rsidR="00AA404F" w:rsidRDefault="00AA404F" w:rsidP="00AA404F">
      <w:pPr>
        <w:rPr>
          <w:rFonts w:ascii="Arial" w:hAnsi="Arial" w:cs="Arial"/>
          <w:sz w:val="20"/>
          <w:szCs w:val="20"/>
          <w:lang w:val="it-IT"/>
        </w:rPr>
      </w:pPr>
    </w:p>
    <w:p w14:paraId="16260481" w14:textId="77777777" w:rsidR="00AA404F" w:rsidRPr="00AA404F" w:rsidRDefault="00AA404F" w:rsidP="00AA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0"/>
          <w:szCs w:val="20"/>
          <w:lang w:val="it-IT"/>
        </w:rPr>
      </w:pPr>
    </w:p>
    <w:p w14:paraId="4B8775F8" w14:textId="77777777" w:rsidR="00AA404F" w:rsidRPr="00AA404F" w:rsidRDefault="00AA404F" w:rsidP="00AA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20"/>
          <w:szCs w:val="20"/>
          <w:lang w:val="it-IT"/>
        </w:rPr>
      </w:pPr>
      <w:r w:rsidRPr="00AA404F">
        <w:rPr>
          <w:rFonts w:ascii="Arial" w:hAnsi="Arial" w:cs="Arial"/>
          <w:b/>
          <w:color w:val="FF0000"/>
          <w:sz w:val="20"/>
          <w:szCs w:val="20"/>
          <w:lang w:val="it-IT"/>
        </w:rPr>
        <w:t>LES ANTISEPTIQUES SONT AUSSI EFFICACES À 8 JOURS QUE</w:t>
      </w:r>
      <w:r>
        <w:rPr>
          <w:rFonts w:ascii="Arial" w:hAnsi="Arial" w:cs="Arial"/>
          <w:b/>
          <w:color w:val="FF0000"/>
          <w:sz w:val="20"/>
          <w:szCs w:val="20"/>
          <w:lang w:val="it-IT"/>
        </w:rPr>
        <w:t xml:space="preserve"> L</w:t>
      </w:r>
      <w:r w:rsidRPr="00AA404F">
        <w:rPr>
          <w:rFonts w:ascii="Arial" w:hAnsi="Arial" w:cs="Arial"/>
          <w:b/>
          <w:color w:val="FF0000"/>
          <w:sz w:val="20"/>
          <w:szCs w:val="20"/>
          <w:lang w:val="it-IT"/>
        </w:rPr>
        <w:t>ES ANTIBIOTIQUES</w:t>
      </w:r>
      <w:proofErr w:type="gramStart"/>
      <w:r>
        <w:rPr>
          <w:rFonts w:ascii="Arial" w:hAnsi="Arial" w:cs="Arial"/>
          <w:b/>
          <w:color w:val="FF0000"/>
          <w:sz w:val="20"/>
          <w:szCs w:val="20"/>
          <w:lang w:val="it-IT"/>
        </w:rPr>
        <w:t xml:space="preserve"> !</w:t>
      </w:r>
      <w:proofErr w:type="gramEnd"/>
    </w:p>
    <w:p w14:paraId="26C59246" w14:textId="77777777" w:rsidR="00AA404F" w:rsidRDefault="00AA404F" w:rsidP="00AA4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  <w:szCs w:val="20"/>
          <w:lang w:val="it-IT"/>
        </w:rPr>
      </w:pPr>
    </w:p>
    <w:p w14:paraId="04893F7B" w14:textId="77777777" w:rsidR="00AA404F" w:rsidRPr="000A2B01" w:rsidRDefault="00AA404F" w:rsidP="00AA404F">
      <w:pPr>
        <w:rPr>
          <w:rFonts w:ascii="Arial" w:hAnsi="Arial" w:cs="Arial"/>
          <w:sz w:val="20"/>
          <w:szCs w:val="20"/>
          <w:lang w:val="fr-CH"/>
        </w:rPr>
      </w:pPr>
    </w:p>
    <w:p w14:paraId="20550011" w14:textId="77777777" w:rsidR="00AA404F" w:rsidRDefault="00AA404F" w:rsidP="00AA404F">
      <w:pPr>
        <w:ind w:left="180" w:hanging="18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3</w:t>
      </w:r>
      <w:r w:rsidR="009B4555" w:rsidRPr="000A2B01">
        <w:rPr>
          <w:rFonts w:ascii="Arial" w:hAnsi="Arial" w:cs="Arial"/>
          <w:sz w:val="20"/>
          <w:szCs w:val="20"/>
          <w:lang w:val="it-IT"/>
        </w:rPr>
        <w:t xml:space="preserve">/ </w:t>
      </w:r>
      <w:r w:rsidR="009B4555" w:rsidRPr="005E4C4B">
        <w:rPr>
          <w:rFonts w:ascii="Arial" w:hAnsi="Arial" w:cs="Arial"/>
          <w:sz w:val="20"/>
          <w:szCs w:val="20"/>
          <w:u w:val="single"/>
          <w:lang w:val="it-IT"/>
        </w:rPr>
        <w:t xml:space="preserve">Traitement </w:t>
      </w:r>
      <w:proofErr w:type="spellStart"/>
      <w:r w:rsidR="00031DB1" w:rsidRPr="005E4C4B">
        <w:rPr>
          <w:rFonts w:ascii="Arial" w:hAnsi="Arial" w:cs="Arial"/>
          <w:sz w:val="20"/>
          <w:szCs w:val="20"/>
          <w:u w:val="single"/>
          <w:lang w:val="it-IT"/>
        </w:rPr>
        <w:t>antibiotique</w:t>
      </w:r>
      <w:proofErr w:type="spellEnd"/>
      <w:r w:rsidRPr="005E4C4B">
        <w:rPr>
          <w:rFonts w:ascii="Arial" w:hAnsi="Arial" w:cs="Arial"/>
          <w:sz w:val="20"/>
          <w:szCs w:val="20"/>
          <w:u w:val="single"/>
          <w:lang w:val="it-IT"/>
        </w:rPr>
        <w:t xml:space="preserve"> </w:t>
      </w:r>
      <w:proofErr w:type="spellStart"/>
      <w:r w:rsidRPr="005E4C4B">
        <w:rPr>
          <w:rFonts w:ascii="Arial" w:hAnsi="Arial" w:cs="Arial"/>
          <w:sz w:val="20"/>
          <w:szCs w:val="20"/>
          <w:u w:val="single"/>
          <w:lang w:val="it-IT"/>
        </w:rPr>
        <w:t>empirique</w:t>
      </w:r>
      <w:proofErr w:type="spellEnd"/>
      <w:r w:rsidR="00B378AE">
        <w:rPr>
          <w:rFonts w:ascii="Arial" w:hAnsi="Arial" w:cs="Arial"/>
          <w:sz w:val="20"/>
          <w:szCs w:val="20"/>
          <w:u w:val="single"/>
          <w:lang w:val="it-IT"/>
        </w:rPr>
        <w:t xml:space="preserve"> de 1</w:t>
      </w:r>
      <w:r w:rsidR="00B378AE" w:rsidRPr="00B378AE">
        <w:rPr>
          <w:rFonts w:ascii="Arial" w:hAnsi="Arial" w:cs="Arial"/>
          <w:sz w:val="20"/>
          <w:szCs w:val="20"/>
          <w:u w:val="single"/>
          <w:vertAlign w:val="superscript"/>
          <w:lang w:val="it-IT"/>
        </w:rPr>
        <w:t>er</w:t>
      </w:r>
      <w:r w:rsidR="00B378AE">
        <w:rPr>
          <w:rFonts w:ascii="Arial" w:hAnsi="Arial" w:cs="Arial"/>
          <w:sz w:val="20"/>
          <w:szCs w:val="20"/>
          <w:u w:val="single"/>
          <w:lang w:val="it-IT"/>
        </w:rPr>
        <w:t xml:space="preserve"> </w:t>
      </w:r>
      <w:proofErr w:type="spellStart"/>
      <w:r w:rsidR="00B378AE">
        <w:rPr>
          <w:rFonts w:ascii="Arial" w:hAnsi="Arial" w:cs="Arial"/>
          <w:sz w:val="20"/>
          <w:szCs w:val="20"/>
          <w:u w:val="single"/>
          <w:lang w:val="it-IT"/>
        </w:rPr>
        <w:t>choix</w:t>
      </w:r>
      <w:proofErr w:type="spellEnd"/>
      <w:r w:rsidR="00B378AE">
        <w:rPr>
          <w:rFonts w:ascii="Arial" w:hAnsi="Arial" w:cs="Arial"/>
          <w:sz w:val="20"/>
          <w:szCs w:val="20"/>
          <w:u w:val="single"/>
          <w:lang w:val="it-IT"/>
        </w:rPr>
        <w:t xml:space="preserve"> </w:t>
      </w:r>
      <w:r w:rsidR="00B378AE" w:rsidRPr="00B378AE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si </w:t>
      </w:r>
      <w:proofErr w:type="spellStart"/>
      <w:r w:rsidR="00B378AE">
        <w:rPr>
          <w:rFonts w:ascii="Arial" w:hAnsi="Arial" w:cs="Arial"/>
          <w:b/>
          <w:sz w:val="20"/>
          <w:szCs w:val="20"/>
          <w:u w:val="single"/>
          <w:lang w:val="it-IT"/>
        </w:rPr>
        <w:t>conjonctivite</w:t>
      </w:r>
      <w:proofErr w:type="spellEnd"/>
      <w:r w:rsidR="00B378AE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 </w:t>
      </w:r>
      <w:proofErr w:type="spellStart"/>
      <w:r w:rsidR="00B378AE" w:rsidRPr="00B378AE">
        <w:rPr>
          <w:rFonts w:ascii="Arial" w:hAnsi="Arial" w:cs="Arial"/>
          <w:b/>
          <w:sz w:val="20"/>
          <w:szCs w:val="20"/>
          <w:u w:val="single"/>
          <w:lang w:val="it-IT"/>
        </w:rPr>
        <w:t>peu</w:t>
      </w:r>
      <w:proofErr w:type="spellEnd"/>
      <w:r w:rsidR="00B378AE" w:rsidRPr="00B378AE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 </w:t>
      </w:r>
      <w:proofErr w:type="spellStart"/>
      <w:r w:rsidR="00B378AE" w:rsidRPr="00B378AE">
        <w:rPr>
          <w:rFonts w:ascii="Arial" w:hAnsi="Arial" w:cs="Arial"/>
          <w:b/>
          <w:sz w:val="20"/>
          <w:szCs w:val="20"/>
          <w:u w:val="single"/>
          <w:lang w:val="it-IT"/>
        </w:rPr>
        <w:t>sévère</w:t>
      </w:r>
      <w:proofErr w:type="spellEnd"/>
      <w:r>
        <w:rPr>
          <w:rFonts w:ascii="Arial" w:hAnsi="Arial" w:cs="Arial"/>
          <w:sz w:val="20"/>
          <w:szCs w:val="20"/>
          <w:lang w:val="it-IT"/>
        </w:rPr>
        <w:t>=</w:t>
      </w:r>
      <w:proofErr w:type="gramStart"/>
      <w:r>
        <w:rPr>
          <w:rFonts w:ascii="Arial" w:hAnsi="Arial" w:cs="Arial"/>
          <w:sz w:val="20"/>
          <w:szCs w:val="20"/>
          <w:lang w:val="it-IT"/>
        </w:rPr>
        <w:t>&gt;</w:t>
      </w:r>
      <w:proofErr w:type="gramEnd"/>
    </w:p>
    <w:p w14:paraId="77F0505C" w14:textId="77777777" w:rsidR="00031DB1" w:rsidRPr="005726CD" w:rsidRDefault="00031DB1" w:rsidP="009B4555">
      <w:pPr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 w:rsidRPr="005726CD">
        <w:rPr>
          <w:rFonts w:ascii="Arial" w:hAnsi="Arial" w:cs="Arial"/>
          <w:b/>
          <w:sz w:val="20"/>
          <w:szCs w:val="20"/>
          <w:lang w:val="it-IT"/>
        </w:rPr>
        <w:t>BGP +/- BGN</w:t>
      </w:r>
    </w:p>
    <w:p w14:paraId="5947BE80" w14:textId="77777777" w:rsidR="00B378AE" w:rsidRPr="00B378AE" w:rsidRDefault="00CC2120" w:rsidP="00031DB1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CC2120">
        <w:rPr>
          <w:rFonts w:ascii="Arial" w:hAnsi="Arial" w:cs="Arial"/>
          <w:b/>
          <w:sz w:val="20"/>
          <w:szCs w:val="20"/>
          <w:lang w:val="it-IT"/>
        </w:rPr>
        <w:t>FUCITHALMIC®</w:t>
      </w:r>
      <w:r w:rsidRPr="00CC2120">
        <w:rPr>
          <w:rFonts w:ascii="Arial" w:hAnsi="Arial" w:cs="Arial"/>
          <w:sz w:val="20"/>
          <w:szCs w:val="20"/>
          <w:lang w:val="it-IT"/>
        </w:rPr>
        <w:t xml:space="preserve"> </w:t>
      </w:r>
      <w:r w:rsidRPr="00CC2120">
        <w:rPr>
          <w:rFonts w:ascii="Arial" w:hAnsi="Arial" w:cs="Arial"/>
          <w:b/>
          <w:sz w:val="20"/>
          <w:szCs w:val="20"/>
          <w:lang w:val="it-IT"/>
        </w:rPr>
        <w:t>MONODOSE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6E6AF0">
        <w:rPr>
          <w:rFonts w:ascii="Arial" w:hAnsi="Arial" w:cs="Arial"/>
          <w:sz w:val="20"/>
          <w:szCs w:val="20"/>
          <w:lang w:val="it-IT"/>
        </w:rPr>
        <w:t>(</w:t>
      </w:r>
      <w:proofErr w:type="gramStart"/>
      <w:r w:rsidR="006E6AF0">
        <w:rPr>
          <w:rFonts w:ascii="Arial" w:hAnsi="Arial" w:cs="Arial"/>
          <w:sz w:val="20"/>
          <w:szCs w:val="20"/>
          <w:lang w:val="it-IT"/>
        </w:rPr>
        <w:t>a</w:t>
      </w:r>
      <w:r w:rsidR="00210A1F" w:rsidRPr="00210A1F">
        <w:rPr>
          <w:rFonts w:ascii="Arial" w:hAnsi="Arial" w:cs="Arial"/>
          <w:sz w:val="20"/>
          <w:szCs w:val="20"/>
          <w:lang w:val="it-IT"/>
        </w:rPr>
        <w:t xml:space="preserve">cide </w:t>
      </w:r>
      <w:proofErr w:type="spellStart"/>
      <w:r w:rsidR="00210A1F" w:rsidRPr="00210A1F">
        <w:rPr>
          <w:rFonts w:ascii="Arial" w:hAnsi="Arial" w:cs="Arial"/>
          <w:sz w:val="20"/>
          <w:szCs w:val="20"/>
          <w:lang w:val="it-IT"/>
        </w:rPr>
        <w:t>fusidi</w:t>
      </w:r>
      <w:r w:rsidR="006E6AF0">
        <w:rPr>
          <w:rFonts w:ascii="Arial" w:hAnsi="Arial" w:cs="Arial"/>
          <w:sz w:val="20"/>
          <w:szCs w:val="20"/>
          <w:lang w:val="it-IT"/>
        </w:rPr>
        <w:t>que</w:t>
      </w:r>
      <w:proofErr w:type="spellEnd"/>
      <w:proofErr w:type="gramEnd"/>
      <w:r w:rsidR="006E6AF0">
        <w:rPr>
          <w:rFonts w:ascii="Arial" w:hAnsi="Arial" w:cs="Arial"/>
          <w:sz w:val="20"/>
          <w:szCs w:val="20"/>
          <w:lang w:val="it-IT"/>
        </w:rPr>
        <w:t>)</w:t>
      </w:r>
      <w:r w:rsidR="00B378AE">
        <w:rPr>
          <w:rFonts w:ascii="Arial" w:hAnsi="Arial" w:cs="Arial"/>
          <w:sz w:val="20"/>
          <w:szCs w:val="20"/>
          <w:lang w:val="it-IT"/>
        </w:rPr>
        <w:t xml:space="preserve">=&gt; </w:t>
      </w:r>
      <w:proofErr w:type="spellStart"/>
      <w:r w:rsidR="00B378AE" w:rsidRPr="00B378AE">
        <w:rPr>
          <w:rFonts w:ascii="Arial" w:hAnsi="Arial" w:cs="Arial"/>
          <w:sz w:val="20"/>
          <w:szCs w:val="20"/>
          <w:lang w:val="it-IT"/>
        </w:rPr>
        <w:t>C</w:t>
      </w:r>
      <w:r w:rsidR="00B378AE">
        <w:rPr>
          <w:rFonts w:ascii="Arial" w:hAnsi="Arial" w:cs="Arial"/>
          <w:sz w:val="20"/>
          <w:szCs w:val="20"/>
          <w:lang w:val="it-IT"/>
        </w:rPr>
        <w:t>ouvre</w:t>
      </w:r>
      <w:proofErr w:type="spellEnd"/>
      <w:r w:rsidR="00B378AE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378AE">
        <w:rPr>
          <w:rFonts w:ascii="Arial" w:hAnsi="Arial" w:cs="Arial"/>
          <w:sz w:val="20"/>
          <w:szCs w:val="20"/>
          <w:lang w:val="it-IT"/>
        </w:rPr>
        <w:t>les</w:t>
      </w:r>
      <w:proofErr w:type="spellEnd"/>
      <w:r w:rsidR="00B378AE">
        <w:rPr>
          <w:rFonts w:ascii="Arial" w:hAnsi="Arial" w:cs="Arial"/>
          <w:sz w:val="20"/>
          <w:szCs w:val="20"/>
          <w:lang w:val="it-IT"/>
        </w:rPr>
        <w:t>:</w:t>
      </w:r>
    </w:p>
    <w:p w14:paraId="30640FB0" w14:textId="77777777" w:rsidR="00B378AE" w:rsidRDefault="00B378AE" w:rsidP="00B378AE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BGP: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Streto</w:t>
      </w:r>
      <w:proofErr w:type="spellEnd"/>
      <w:r w:rsidR="002966F7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09BAAEF4" w14:textId="77777777" w:rsidR="009B4555" w:rsidRDefault="00B378AE" w:rsidP="00B378AE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BGN</w:t>
      </w:r>
      <w:r w:rsidR="002966F7">
        <w:rPr>
          <w:rFonts w:ascii="Arial" w:hAnsi="Arial" w:cs="Arial"/>
          <w:sz w:val="20"/>
          <w:szCs w:val="20"/>
          <w:lang w:val="it-IT"/>
        </w:rPr>
        <w:t xml:space="preserve">: Haemophilus/Neisseria mais </w:t>
      </w:r>
      <w:r w:rsidR="005726CD" w:rsidRPr="0070270E">
        <w:rPr>
          <w:rFonts w:ascii="Arial" w:hAnsi="Arial" w:cs="Arial"/>
          <w:b/>
          <w:color w:val="FF0000"/>
          <w:sz w:val="20"/>
          <w:szCs w:val="20"/>
          <w:u w:val="single"/>
          <w:lang w:val="it-IT"/>
        </w:rPr>
        <w:t>PAS</w:t>
      </w:r>
      <w:r w:rsidR="002966F7" w:rsidRPr="0070270E">
        <w:rPr>
          <w:rFonts w:ascii="Arial" w:hAnsi="Arial" w:cs="Arial"/>
          <w:b/>
          <w:color w:val="FF0000"/>
          <w:sz w:val="20"/>
          <w:szCs w:val="20"/>
          <w:lang w:val="it-IT"/>
        </w:rPr>
        <w:t xml:space="preserve"> Pseudomonas</w:t>
      </w:r>
    </w:p>
    <w:p w14:paraId="59D67C37" w14:textId="77777777" w:rsidR="00B378AE" w:rsidRPr="00B378AE" w:rsidRDefault="00CC2120" w:rsidP="00B378AE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gramStart"/>
      <w:r w:rsidRPr="00F145FB">
        <w:rPr>
          <w:rFonts w:ascii="Arial" w:hAnsi="Arial" w:cs="Arial"/>
          <w:b/>
          <w:sz w:val="20"/>
          <w:szCs w:val="20"/>
          <w:lang w:val="it-IT"/>
        </w:rPr>
        <w:t>TOBREX®</w:t>
      </w:r>
      <w:r w:rsidR="005726CD">
        <w:rPr>
          <w:rFonts w:ascii="Arial" w:hAnsi="Arial" w:cs="Arial"/>
          <w:sz w:val="20"/>
          <w:szCs w:val="20"/>
          <w:lang w:val="it-IT"/>
        </w:rPr>
        <w:t xml:space="preserve"> (</w:t>
      </w:r>
      <w:proofErr w:type="spellStart"/>
      <w:r w:rsidR="002966F7">
        <w:rPr>
          <w:rFonts w:ascii="Arial" w:hAnsi="Arial" w:cs="Arial"/>
          <w:sz w:val="20"/>
          <w:szCs w:val="20"/>
          <w:lang w:val="it-IT"/>
        </w:rPr>
        <w:t>Tobramycine</w:t>
      </w:r>
      <w:proofErr w:type="spellEnd"/>
      <w:r w:rsidR="002966F7">
        <w:rPr>
          <w:rFonts w:ascii="Arial" w:hAnsi="Arial" w:cs="Arial"/>
          <w:sz w:val="20"/>
          <w:szCs w:val="20"/>
          <w:lang w:val="it-IT"/>
        </w:rPr>
        <w:t xml:space="preserve"> 0.3%</w:t>
      </w:r>
      <w:r w:rsidR="005726CD">
        <w:rPr>
          <w:rFonts w:ascii="Arial" w:hAnsi="Arial" w:cs="Arial"/>
          <w:sz w:val="20"/>
          <w:szCs w:val="20"/>
          <w:lang w:val="it-IT"/>
        </w:rPr>
        <w:t>)</w:t>
      </w:r>
      <w:r w:rsidR="002966F7"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 w:rsidR="002966F7">
        <w:rPr>
          <w:rFonts w:ascii="Arial" w:hAnsi="Arial" w:cs="Arial"/>
          <w:sz w:val="20"/>
          <w:szCs w:val="20"/>
          <w:lang w:val="it-IT"/>
        </w:rPr>
        <w:t>collyre</w:t>
      </w:r>
      <w:proofErr w:type="spellEnd"/>
      <w:r w:rsidR="002966F7">
        <w:rPr>
          <w:rFonts w:ascii="Arial" w:hAnsi="Arial" w:cs="Arial"/>
          <w:sz w:val="20"/>
          <w:szCs w:val="20"/>
          <w:lang w:val="it-IT"/>
        </w:rPr>
        <w:t>/gel/</w:t>
      </w:r>
      <w:proofErr w:type="spellStart"/>
      <w:r w:rsidR="002966F7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2966F7">
        <w:rPr>
          <w:rFonts w:ascii="Arial" w:hAnsi="Arial" w:cs="Arial"/>
          <w:sz w:val="20"/>
          <w:szCs w:val="20"/>
          <w:lang w:val="it-IT"/>
        </w:rPr>
        <w:t xml:space="preserve"> ophtalmique=&gt; </w:t>
      </w:r>
      <w:proofErr w:type="spellStart"/>
      <w:r w:rsidR="00B378AE" w:rsidRPr="00B378AE">
        <w:rPr>
          <w:rFonts w:ascii="Arial" w:hAnsi="Arial" w:cs="Arial"/>
          <w:sz w:val="20"/>
          <w:szCs w:val="20"/>
          <w:lang w:val="it-IT"/>
        </w:rPr>
        <w:t>C</w:t>
      </w:r>
      <w:r w:rsidR="00B378AE">
        <w:rPr>
          <w:rFonts w:ascii="Arial" w:hAnsi="Arial" w:cs="Arial"/>
          <w:sz w:val="20"/>
          <w:szCs w:val="20"/>
          <w:lang w:val="it-IT"/>
        </w:rPr>
        <w:t>ouvre</w:t>
      </w:r>
      <w:proofErr w:type="spellEnd"/>
      <w:r w:rsidR="00B378AE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378AE">
        <w:rPr>
          <w:rFonts w:ascii="Arial" w:hAnsi="Arial" w:cs="Arial"/>
          <w:sz w:val="20"/>
          <w:szCs w:val="20"/>
          <w:lang w:val="it-IT"/>
        </w:rPr>
        <w:t>les</w:t>
      </w:r>
      <w:proofErr w:type="spellEnd"/>
      <w:r w:rsidR="00B378AE">
        <w:rPr>
          <w:rFonts w:ascii="Arial" w:hAnsi="Arial" w:cs="Arial"/>
          <w:sz w:val="20"/>
          <w:szCs w:val="20"/>
          <w:lang w:val="it-IT"/>
        </w:rPr>
        <w:t>:</w:t>
      </w:r>
      <w:proofErr w:type="gramEnd"/>
    </w:p>
    <w:p w14:paraId="14681EF4" w14:textId="77777777" w:rsidR="00B378AE" w:rsidRPr="00B378AE" w:rsidRDefault="00B378AE" w:rsidP="00B378AE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B378AE">
        <w:rPr>
          <w:rFonts w:ascii="Arial" w:hAnsi="Arial" w:cs="Arial"/>
          <w:sz w:val="20"/>
          <w:szCs w:val="20"/>
          <w:lang w:val="it-IT"/>
        </w:rPr>
        <w:t>BGP</w:t>
      </w:r>
      <w:r w:rsidR="002966F7" w:rsidRPr="00B378AE">
        <w:rPr>
          <w:rFonts w:ascii="Arial" w:hAnsi="Arial" w:cs="Arial"/>
          <w:sz w:val="20"/>
          <w:szCs w:val="20"/>
          <w:lang w:val="it-IT"/>
        </w:rPr>
        <w:t>: Staph</w:t>
      </w:r>
      <w:r w:rsidR="00206E27" w:rsidRPr="00B378AE">
        <w:rPr>
          <w:rFonts w:ascii="Arial" w:hAnsi="Arial" w:cs="Arial"/>
          <w:sz w:val="20"/>
          <w:szCs w:val="20"/>
          <w:lang w:val="it-IT"/>
        </w:rPr>
        <w:t>.</w:t>
      </w:r>
      <w:r w:rsidR="002966F7" w:rsidRPr="00B378AE"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Start"/>
      <w:r w:rsidR="00206E27" w:rsidRPr="00B378AE">
        <w:rPr>
          <w:rFonts w:ascii="Arial" w:hAnsi="Arial" w:cs="Arial"/>
          <w:sz w:val="20"/>
          <w:szCs w:val="20"/>
          <w:lang w:val="it-IT"/>
        </w:rPr>
        <w:t>c</w:t>
      </w:r>
      <w:r w:rsidR="002966F7" w:rsidRPr="00B378AE">
        <w:rPr>
          <w:rFonts w:ascii="Arial" w:hAnsi="Arial" w:cs="Arial"/>
          <w:sz w:val="20"/>
          <w:szCs w:val="20"/>
          <w:lang w:val="it-IT"/>
        </w:rPr>
        <w:t>oag</w:t>
      </w:r>
      <w:r w:rsidR="00206E27" w:rsidRPr="00B378AE">
        <w:rPr>
          <w:rFonts w:ascii="Arial" w:hAnsi="Arial" w:cs="Arial"/>
          <w:sz w:val="20"/>
          <w:szCs w:val="20"/>
          <w:lang w:val="it-IT"/>
        </w:rPr>
        <w:t>.</w:t>
      </w:r>
      <w:proofErr w:type="gramEnd"/>
      <w:r w:rsidR="002966F7" w:rsidRPr="00B378AE">
        <w:rPr>
          <w:rFonts w:ascii="Arial" w:hAnsi="Arial" w:cs="Arial"/>
          <w:sz w:val="20"/>
          <w:szCs w:val="20"/>
          <w:lang w:val="it-IT"/>
        </w:rPr>
        <w:t xml:space="preserve"> </w:t>
      </w:r>
      <w:r w:rsidR="00206E27" w:rsidRPr="00B378AE">
        <w:rPr>
          <w:rFonts w:ascii="Arial" w:hAnsi="Arial" w:cs="Arial"/>
          <w:sz w:val="20"/>
          <w:szCs w:val="20"/>
          <w:lang w:val="it-IT"/>
        </w:rPr>
        <w:t>p</w:t>
      </w:r>
      <w:r w:rsidR="002966F7" w:rsidRPr="00B378AE">
        <w:rPr>
          <w:rFonts w:ascii="Arial" w:hAnsi="Arial" w:cs="Arial"/>
          <w:sz w:val="20"/>
          <w:szCs w:val="20"/>
          <w:lang w:val="it-IT"/>
        </w:rPr>
        <w:t>os</w:t>
      </w:r>
      <w:r w:rsidR="00206E27" w:rsidRPr="00B378AE">
        <w:rPr>
          <w:rFonts w:ascii="Arial" w:hAnsi="Arial" w:cs="Arial"/>
          <w:sz w:val="20"/>
          <w:szCs w:val="20"/>
          <w:lang w:val="it-IT"/>
        </w:rPr>
        <w:t>.</w:t>
      </w:r>
      <w:r w:rsidR="002966F7" w:rsidRPr="00B378AE">
        <w:rPr>
          <w:rFonts w:ascii="Arial" w:hAnsi="Arial" w:cs="Arial"/>
          <w:sz w:val="20"/>
          <w:szCs w:val="20"/>
          <w:lang w:val="it-IT"/>
        </w:rPr>
        <w:t xml:space="preserve"> et </w:t>
      </w:r>
      <w:r w:rsidR="002966F7" w:rsidRPr="00B378AE">
        <w:rPr>
          <w:rFonts w:ascii="Arial" w:hAnsi="Arial" w:cs="Arial"/>
          <w:sz w:val="20"/>
          <w:szCs w:val="20"/>
          <w:u w:val="single"/>
          <w:lang w:val="it-IT"/>
        </w:rPr>
        <w:t>non</w:t>
      </w:r>
      <w:r w:rsidR="002966F7" w:rsidRPr="00B378AE">
        <w:rPr>
          <w:rFonts w:ascii="Arial" w:hAnsi="Arial" w:cs="Arial"/>
          <w:sz w:val="20"/>
          <w:szCs w:val="20"/>
          <w:lang w:val="it-IT"/>
        </w:rPr>
        <w:t xml:space="preserve"> MRSA/Streto </w:t>
      </w:r>
    </w:p>
    <w:p w14:paraId="7978295D" w14:textId="77777777" w:rsidR="002966F7" w:rsidRDefault="00B378AE" w:rsidP="00B378AE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BGN</w:t>
      </w:r>
      <w:r w:rsidR="002966F7">
        <w:rPr>
          <w:rFonts w:ascii="Arial" w:hAnsi="Arial" w:cs="Arial"/>
          <w:sz w:val="20"/>
          <w:szCs w:val="20"/>
          <w:lang w:val="it-IT"/>
        </w:rPr>
        <w:t>: Haemophilus/Moraxella/</w:t>
      </w:r>
      <w:proofErr w:type="gramStart"/>
      <w:r w:rsidR="002966F7">
        <w:rPr>
          <w:rFonts w:ascii="Arial" w:hAnsi="Arial" w:cs="Arial"/>
          <w:sz w:val="20"/>
          <w:szCs w:val="20"/>
          <w:lang w:val="it-IT"/>
        </w:rPr>
        <w:t>E.Coli</w:t>
      </w:r>
      <w:proofErr w:type="gramEnd"/>
      <w:r w:rsidR="002966F7">
        <w:rPr>
          <w:rFonts w:ascii="Arial" w:hAnsi="Arial" w:cs="Arial"/>
          <w:sz w:val="20"/>
          <w:szCs w:val="20"/>
          <w:lang w:val="it-IT"/>
        </w:rPr>
        <w:t>/pseudomonas</w:t>
      </w:r>
    </w:p>
    <w:p w14:paraId="11D7D3DE" w14:textId="77777777" w:rsidR="00031DB1" w:rsidRPr="005726CD" w:rsidRDefault="00031DB1" w:rsidP="005C7009">
      <w:pPr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 w:rsidRPr="005726CD">
        <w:rPr>
          <w:rFonts w:ascii="Arial" w:hAnsi="Arial" w:cs="Arial"/>
          <w:b/>
          <w:sz w:val="20"/>
          <w:szCs w:val="20"/>
          <w:lang w:val="it-IT"/>
        </w:rPr>
        <w:t>BGN</w:t>
      </w:r>
    </w:p>
    <w:p w14:paraId="1FE7A186" w14:textId="77777777" w:rsidR="00B96A0F" w:rsidRDefault="00CC2120" w:rsidP="00031DB1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F145FB">
        <w:rPr>
          <w:rFonts w:ascii="Arial" w:hAnsi="Arial" w:cs="Arial"/>
          <w:b/>
          <w:sz w:val="20"/>
          <w:szCs w:val="20"/>
          <w:lang w:val="it-IT"/>
        </w:rPr>
        <w:t>G</w:t>
      </w:r>
      <w:r>
        <w:rPr>
          <w:rFonts w:ascii="Arial" w:hAnsi="Arial" w:cs="Arial"/>
          <w:b/>
          <w:sz w:val="20"/>
          <w:szCs w:val="20"/>
          <w:lang w:val="it-IT"/>
        </w:rPr>
        <w:t>ARAMY</w:t>
      </w:r>
      <w:r w:rsidRPr="00F145FB">
        <w:rPr>
          <w:rFonts w:ascii="Arial" w:hAnsi="Arial" w:cs="Arial"/>
          <w:b/>
          <w:sz w:val="20"/>
          <w:szCs w:val="20"/>
          <w:lang w:val="it-IT"/>
        </w:rPr>
        <w:t>CINE®</w:t>
      </w:r>
      <w:r w:rsidRPr="005C7009">
        <w:rPr>
          <w:rFonts w:ascii="Arial" w:hAnsi="Arial" w:cs="Arial"/>
          <w:sz w:val="20"/>
          <w:szCs w:val="20"/>
          <w:lang w:val="it-IT"/>
        </w:rPr>
        <w:t xml:space="preserve"> </w:t>
      </w:r>
      <w:r w:rsidRPr="00CC2120">
        <w:rPr>
          <w:rFonts w:ascii="Arial" w:hAnsi="Arial" w:cs="Arial"/>
          <w:b/>
          <w:sz w:val="20"/>
          <w:szCs w:val="20"/>
          <w:lang w:val="it-IT"/>
        </w:rPr>
        <w:t>COLLYRE</w:t>
      </w:r>
      <w:r w:rsidRPr="005C7009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5C7009">
        <w:rPr>
          <w:rFonts w:ascii="Arial" w:hAnsi="Arial" w:cs="Arial"/>
          <w:sz w:val="20"/>
          <w:szCs w:val="20"/>
          <w:lang w:val="it-IT"/>
        </w:rPr>
        <w:t>ou</w:t>
      </w:r>
      <w:proofErr w:type="spellEnd"/>
      <w:r w:rsidRPr="005C7009">
        <w:rPr>
          <w:rFonts w:ascii="Arial" w:hAnsi="Arial" w:cs="Arial"/>
          <w:sz w:val="20"/>
          <w:szCs w:val="20"/>
          <w:lang w:val="it-IT"/>
        </w:rPr>
        <w:t xml:space="preserve"> </w:t>
      </w:r>
      <w:r w:rsidRPr="00F145FB">
        <w:rPr>
          <w:rFonts w:ascii="Arial" w:hAnsi="Arial" w:cs="Arial"/>
          <w:b/>
          <w:sz w:val="20"/>
          <w:szCs w:val="20"/>
          <w:lang w:val="it-IT"/>
        </w:rPr>
        <w:t>OPHTAGRAM®</w:t>
      </w:r>
      <w:r w:rsidRPr="005C7009">
        <w:rPr>
          <w:rFonts w:ascii="Arial" w:hAnsi="Arial" w:cs="Arial"/>
          <w:sz w:val="20"/>
          <w:szCs w:val="20"/>
          <w:lang w:val="it-IT"/>
        </w:rPr>
        <w:t xml:space="preserve">  </w:t>
      </w:r>
      <w:proofErr w:type="spellStart"/>
      <w:r w:rsidR="005726CD" w:rsidRPr="005C7009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5726CD" w:rsidRPr="005C7009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5726CD" w:rsidRPr="005C7009">
        <w:rPr>
          <w:rFonts w:ascii="Arial" w:hAnsi="Arial" w:cs="Arial"/>
          <w:sz w:val="20"/>
          <w:szCs w:val="20"/>
          <w:lang w:val="it-IT"/>
        </w:rPr>
        <w:t>collyre</w:t>
      </w:r>
      <w:proofErr w:type="spellEnd"/>
      <w:r w:rsidR="005726CD" w:rsidRPr="005C7009">
        <w:rPr>
          <w:rFonts w:ascii="Arial" w:hAnsi="Arial" w:cs="Arial"/>
          <w:sz w:val="20"/>
          <w:szCs w:val="20"/>
          <w:lang w:val="it-IT"/>
        </w:rPr>
        <w:t xml:space="preserve"> (gentamycine 0.3%)</w:t>
      </w:r>
      <w:r w:rsidR="005726CD">
        <w:rPr>
          <w:rFonts w:ascii="Arial" w:hAnsi="Arial" w:cs="Arial"/>
          <w:sz w:val="20"/>
          <w:szCs w:val="20"/>
          <w:lang w:val="it-IT"/>
        </w:rPr>
        <w:t xml:space="preserve"> </w:t>
      </w:r>
      <w:r w:rsidR="002966F7">
        <w:rPr>
          <w:rFonts w:ascii="Arial" w:hAnsi="Arial" w:cs="Arial"/>
          <w:sz w:val="20"/>
          <w:szCs w:val="20"/>
          <w:lang w:val="it-IT"/>
        </w:rPr>
        <w:t xml:space="preserve">=&gt; </w:t>
      </w:r>
      <w:proofErr w:type="spellStart"/>
      <w:r w:rsidR="00B96A0F" w:rsidRPr="00B378AE">
        <w:rPr>
          <w:rFonts w:ascii="Arial" w:hAnsi="Arial" w:cs="Arial"/>
          <w:sz w:val="20"/>
          <w:szCs w:val="20"/>
          <w:lang w:val="it-IT"/>
        </w:rPr>
        <w:t>C</w:t>
      </w:r>
      <w:r w:rsidR="00B96A0F">
        <w:rPr>
          <w:rFonts w:ascii="Arial" w:hAnsi="Arial" w:cs="Arial"/>
          <w:sz w:val="20"/>
          <w:szCs w:val="20"/>
          <w:lang w:val="it-IT"/>
        </w:rPr>
        <w:t>ouvre</w:t>
      </w:r>
      <w:proofErr w:type="spellEnd"/>
      <w:r w:rsidR="00B96A0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96A0F">
        <w:rPr>
          <w:rFonts w:ascii="Arial" w:hAnsi="Arial" w:cs="Arial"/>
          <w:sz w:val="20"/>
          <w:szCs w:val="20"/>
          <w:lang w:val="it-IT"/>
        </w:rPr>
        <w:t>les</w:t>
      </w:r>
      <w:proofErr w:type="spellEnd"/>
      <w:r w:rsidR="00B96A0F">
        <w:rPr>
          <w:rFonts w:ascii="Arial" w:hAnsi="Arial" w:cs="Arial"/>
          <w:sz w:val="20"/>
          <w:szCs w:val="20"/>
          <w:lang w:val="it-IT"/>
        </w:rPr>
        <w:t>:</w:t>
      </w:r>
    </w:p>
    <w:p w14:paraId="142C5C29" w14:textId="77777777" w:rsidR="00B96A0F" w:rsidRDefault="00B96A0F" w:rsidP="00B96A0F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BGN</w:t>
      </w:r>
      <w:r w:rsidR="002966F7">
        <w:rPr>
          <w:rFonts w:ascii="Arial" w:hAnsi="Arial" w:cs="Arial"/>
          <w:sz w:val="20"/>
          <w:szCs w:val="20"/>
          <w:lang w:val="it-IT"/>
        </w:rPr>
        <w:t xml:space="preserve"> (Enterobactéries, serratia &gt;</w:t>
      </w:r>
      <w:proofErr w:type="gramStart"/>
      <w:r w:rsidR="002966F7">
        <w:rPr>
          <w:rFonts w:ascii="Arial" w:hAnsi="Arial" w:cs="Arial"/>
          <w:sz w:val="20"/>
          <w:szCs w:val="20"/>
          <w:lang w:val="it-IT"/>
        </w:rPr>
        <w:t>E.coli</w:t>
      </w:r>
      <w:proofErr w:type="gramEnd"/>
      <w:r w:rsidR="002966F7">
        <w:rPr>
          <w:rFonts w:ascii="Arial" w:hAnsi="Arial" w:cs="Arial"/>
          <w:sz w:val="20"/>
          <w:szCs w:val="20"/>
          <w:lang w:val="it-IT"/>
        </w:rPr>
        <w:t>&gt;</w:t>
      </w:r>
      <w:r w:rsidR="002966F7" w:rsidRPr="0070270E">
        <w:rPr>
          <w:rFonts w:ascii="Arial" w:hAnsi="Arial" w:cs="Arial"/>
          <w:b/>
          <w:color w:val="008000"/>
          <w:sz w:val="20"/>
          <w:szCs w:val="20"/>
          <w:lang w:val="it-IT"/>
        </w:rPr>
        <w:t>Pseudomonas</w:t>
      </w:r>
      <w:r>
        <w:rPr>
          <w:rFonts w:ascii="Arial" w:hAnsi="Arial" w:cs="Arial"/>
          <w:sz w:val="20"/>
          <w:szCs w:val="20"/>
          <w:lang w:val="it-IT"/>
        </w:rPr>
        <w:t>).</w:t>
      </w:r>
    </w:p>
    <w:p w14:paraId="04D85981" w14:textId="77777777" w:rsidR="005C7009" w:rsidRDefault="00B96A0F" w:rsidP="00B96A0F">
      <w:pPr>
        <w:numPr>
          <w:ilvl w:val="2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P</w:t>
      </w:r>
      <w:r w:rsidR="002966F7">
        <w:rPr>
          <w:rFonts w:ascii="Arial" w:hAnsi="Arial" w:cs="Arial"/>
          <w:sz w:val="20"/>
          <w:szCs w:val="20"/>
          <w:lang w:val="it-IT"/>
        </w:rPr>
        <w:t>eu</w:t>
      </w:r>
      <w:proofErr w:type="spellEnd"/>
      <w:r w:rsidR="002966F7">
        <w:rPr>
          <w:rFonts w:ascii="Arial" w:hAnsi="Arial" w:cs="Arial"/>
          <w:sz w:val="20"/>
          <w:szCs w:val="20"/>
          <w:lang w:val="it-IT"/>
        </w:rPr>
        <w:t xml:space="preserve"> efficace sur les Staphylocoque non aureus (</w:t>
      </w:r>
      <w:proofErr w:type="gramStart"/>
      <w:r w:rsidR="002966F7">
        <w:rPr>
          <w:rFonts w:ascii="Arial" w:hAnsi="Arial" w:cs="Arial"/>
          <w:sz w:val="20"/>
          <w:szCs w:val="20"/>
          <w:lang w:val="it-IT"/>
        </w:rPr>
        <w:t>coag.</w:t>
      </w:r>
      <w:proofErr w:type="gramEnd"/>
      <w:r w:rsidR="002966F7">
        <w:rPr>
          <w:rFonts w:ascii="Arial" w:hAnsi="Arial" w:cs="Arial"/>
          <w:sz w:val="20"/>
          <w:szCs w:val="20"/>
          <w:lang w:val="it-IT"/>
        </w:rPr>
        <w:t xml:space="preserve"> neg)</w:t>
      </w:r>
      <w:r w:rsidR="00B84DEA">
        <w:rPr>
          <w:rFonts w:ascii="Arial" w:hAnsi="Arial" w:cs="Arial"/>
          <w:sz w:val="20"/>
          <w:szCs w:val="20"/>
          <w:lang w:val="it-IT"/>
        </w:rPr>
        <w:t>.</w:t>
      </w:r>
    </w:p>
    <w:p w14:paraId="7AEE5DB6" w14:textId="77777777" w:rsidR="007F4D3B" w:rsidRDefault="007F4D3B" w:rsidP="00EA1C6B">
      <w:pPr>
        <w:rPr>
          <w:rFonts w:ascii="Arial" w:hAnsi="Arial" w:cs="Arial"/>
          <w:sz w:val="20"/>
          <w:szCs w:val="20"/>
          <w:lang w:val="it-IT"/>
        </w:rPr>
      </w:pPr>
    </w:p>
    <w:p w14:paraId="258E03A2" w14:textId="77777777" w:rsidR="00EA1C6B" w:rsidRPr="005726CD" w:rsidRDefault="005726CD" w:rsidP="00EA1C6B">
      <w:pPr>
        <w:rPr>
          <w:rFonts w:ascii="Arial" w:hAnsi="Arial" w:cs="Arial"/>
          <w:b/>
          <w:color w:val="FF0000"/>
          <w:sz w:val="20"/>
          <w:szCs w:val="20"/>
          <w:lang w:val="it-IT"/>
        </w:rPr>
      </w:pPr>
      <w:r w:rsidRPr="005726CD">
        <w:rPr>
          <w:rFonts w:ascii="Arial" w:hAnsi="Arial" w:cs="Arial"/>
          <w:b/>
          <w:color w:val="FF0000"/>
          <w:sz w:val="20"/>
          <w:szCs w:val="20"/>
          <w:u w:val="single"/>
          <w:lang w:val="it-IT"/>
        </w:rPr>
        <w:t>SI INFECTIONS SÉVÈRES OU RÉSISTANCES</w:t>
      </w:r>
      <w:r w:rsidRPr="005726CD">
        <w:rPr>
          <w:rFonts w:ascii="Arial" w:hAnsi="Arial" w:cs="Arial"/>
          <w:b/>
          <w:color w:val="FF0000"/>
          <w:sz w:val="20"/>
          <w:szCs w:val="20"/>
          <w:lang w:val="it-IT"/>
        </w:rPr>
        <w:t>:</w:t>
      </w:r>
    </w:p>
    <w:p w14:paraId="542E22B6" w14:textId="77777777" w:rsidR="00CC2120" w:rsidRPr="00CC2120" w:rsidRDefault="00CC2120" w:rsidP="005508E4">
      <w:pPr>
        <w:numPr>
          <w:ilvl w:val="0"/>
          <w:numId w:val="16"/>
        </w:numPr>
        <w:rPr>
          <w:rFonts w:ascii="Arial" w:hAnsi="Arial" w:cs="Arial"/>
          <w:color w:val="008000"/>
          <w:sz w:val="20"/>
          <w:szCs w:val="20"/>
          <w:lang w:val="it-IT"/>
        </w:rPr>
      </w:pPr>
      <w:r w:rsidRPr="007F4D3B">
        <w:rPr>
          <w:rFonts w:ascii="Arial" w:hAnsi="Arial" w:cs="Arial"/>
          <w:b/>
          <w:sz w:val="20"/>
          <w:szCs w:val="20"/>
          <w:lang w:val="it-IT"/>
        </w:rPr>
        <w:t>FLOXAL®</w:t>
      </w:r>
      <w:r w:rsidRPr="007F4D3B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5726CD" w:rsidRPr="007F4D3B">
        <w:rPr>
          <w:rFonts w:ascii="Arial" w:hAnsi="Arial" w:cs="Arial"/>
          <w:sz w:val="20"/>
          <w:szCs w:val="20"/>
          <w:lang w:val="it-IT"/>
        </w:rPr>
        <w:t>collyre</w:t>
      </w:r>
      <w:proofErr w:type="spellEnd"/>
      <w:r w:rsidR="005726CD" w:rsidRPr="007F4D3B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5726CD" w:rsidRPr="007F4D3B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5726CD">
        <w:rPr>
          <w:rFonts w:ascii="Arial" w:hAnsi="Arial" w:cs="Arial"/>
          <w:sz w:val="20"/>
          <w:szCs w:val="20"/>
          <w:lang w:val="it-IT"/>
        </w:rPr>
        <w:t xml:space="preserve"> (</w:t>
      </w:r>
      <w:proofErr w:type="spellStart"/>
      <w:r w:rsidR="005726CD">
        <w:rPr>
          <w:rFonts w:ascii="Arial" w:hAnsi="Arial" w:cs="Arial"/>
          <w:sz w:val="20"/>
          <w:szCs w:val="20"/>
          <w:lang w:val="it-IT"/>
        </w:rPr>
        <w:t>o</w:t>
      </w:r>
      <w:r w:rsidR="00EA1C6B" w:rsidRPr="007F4D3B">
        <w:rPr>
          <w:rFonts w:ascii="Arial" w:hAnsi="Arial" w:cs="Arial"/>
          <w:sz w:val="20"/>
          <w:szCs w:val="20"/>
          <w:lang w:val="it-IT"/>
        </w:rPr>
        <w:t>floxacin</w:t>
      </w:r>
      <w:proofErr w:type="spellEnd"/>
      <w:r w:rsidR="005726CD">
        <w:rPr>
          <w:rFonts w:ascii="Arial" w:hAnsi="Arial" w:cs="Arial"/>
          <w:sz w:val="20"/>
          <w:szCs w:val="20"/>
          <w:lang w:val="it-IT"/>
        </w:rPr>
        <w:t>)</w:t>
      </w:r>
      <w:r w:rsidR="00EA1C6B" w:rsidRPr="007F4D3B">
        <w:rPr>
          <w:rFonts w:ascii="Arial" w:hAnsi="Arial" w:cs="Arial"/>
          <w:sz w:val="20"/>
          <w:szCs w:val="20"/>
          <w:lang w:val="it-IT"/>
        </w:rPr>
        <w:t xml:space="preserve">: </w:t>
      </w:r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=&gt; </w:t>
      </w:r>
      <w:proofErr w:type="spellStart"/>
      <w:r w:rsidR="003B073F">
        <w:rPr>
          <w:rFonts w:ascii="Arial" w:hAnsi="Arial" w:cs="Arial"/>
          <w:sz w:val="20"/>
          <w:szCs w:val="20"/>
          <w:lang w:val="it-IT"/>
        </w:rPr>
        <w:t>couvre</w:t>
      </w:r>
      <w:proofErr w:type="spellEnd"/>
      <w:r w:rsidR="003B073F"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Start"/>
      <w:r w:rsidR="003B073F">
        <w:rPr>
          <w:rFonts w:ascii="Arial" w:hAnsi="Arial" w:cs="Arial"/>
          <w:sz w:val="20"/>
          <w:szCs w:val="20"/>
          <w:lang w:val="it-IT"/>
        </w:rPr>
        <w:t>le</w:t>
      </w:r>
      <w:proofErr w:type="gramEnd"/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08F67730" w14:textId="77777777" w:rsidR="00CC2120" w:rsidRPr="00CC2120" w:rsidRDefault="00CC2120" w:rsidP="00CC2120">
      <w:pPr>
        <w:numPr>
          <w:ilvl w:val="1"/>
          <w:numId w:val="16"/>
        </w:numPr>
        <w:rPr>
          <w:rFonts w:ascii="Arial" w:hAnsi="Arial" w:cs="Arial"/>
          <w:color w:val="008000"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it-IT"/>
        </w:rPr>
        <w:t xml:space="preserve">GBP: </w:t>
      </w:r>
      <w:proofErr w:type="spellStart"/>
      <w:r w:rsidR="007F4D3B" w:rsidRPr="007F4D3B"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 aureus +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7F4D3B" w:rsidRPr="00CC2120">
        <w:rPr>
          <w:rFonts w:ascii="Arial" w:hAnsi="Arial" w:cs="Arial"/>
          <w:b/>
          <w:color w:val="008000"/>
          <w:sz w:val="20"/>
          <w:szCs w:val="20"/>
          <w:lang w:val="it-IT"/>
        </w:rPr>
        <w:t>MRSA</w:t>
      </w:r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 et épidermidis,</w:t>
      </w:r>
      <w:r>
        <w:rPr>
          <w:rFonts w:ascii="Arial" w:hAnsi="Arial" w:cs="Arial"/>
          <w:sz w:val="20"/>
          <w:szCs w:val="20"/>
          <w:lang w:val="it-IT"/>
        </w:rPr>
        <w:t xml:space="preserve"> pneumocoque et autres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Strepto</w:t>
      </w:r>
      <w:proofErr w:type="spellEnd"/>
    </w:p>
    <w:p w14:paraId="72472275" w14:textId="77777777" w:rsidR="00CC2120" w:rsidRPr="00CC2120" w:rsidRDefault="00CC2120" w:rsidP="00CC2120">
      <w:pPr>
        <w:numPr>
          <w:ilvl w:val="1"/>
          <w:numId w:val="16"/>
        </w:numPr>
        <w:rPr>
          <w:rFonts w:ascii="Arial" w:hAnsi="Arial" w:cs="Arial"/>
          <w:color w:val="008000"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it-IT"/>
        </w:rPr>
        <w:t>BGN: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proofErr w:type="gramStart"/>
      <w:r w:rsidR="007F4D3B" w:rsidRPr="007F4D3B">
        <w:rPr>
          <w:rFonts w:ascii="Arial" w:hAnsi="Arial" w:cs="Arial"/>
          <w:sz w:val="20"/>
          <w:szCs w:val="20"/>
          <w:lang w:val="it-IT"/>
        </w:rPr>
        <w:t>E</w:t>
      </w:r>
      <w:r w:rsidR="00D36AAC">
        <w:rPr>
          <w:rFonts w:ascii="Arial" w:hAnsi="Arial" w:cs="Arial"/>
          <w:sz w:val="20"/>
          <w:szCs w:val="20"/>
          <w:lang w:val="it-IT"/>
        </w:rPr>
        <w:t>.Coli</w:t>
      </w:r>
      <w:proofErr w:type="spellEnd"/>
      <w:proofErr w:type="gramEnd"/>
      <w:r w:rsidR="00D36AAC">
        <w:rPr>
          <w:rFonts w:ascii="Arial" w:hAnsi="Arial" w:cs="Arial"/>
          <w:sz w:val="20"/>
          <w:szCs w:val="20"/>
          <w:lang w:val="it-IT"/>
        </w:rPr>
        <w:t>, M</w:t>
      </w:r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oraxella, </w:t>
      </w:r>
      <w:r w:rsidRPr="00CC2120">
        <w:rPr>
          <w:rFonts w:ascii="Arial" w:hAnsi="Arial" w:cs="Arial"/>
          <w:b/>
          <w:color w:val="008000"/>
          <w:sz w:val="20"/>
          <w:szCs w:val="20"/>
          <w:lang w:val="it-IT"/>
        </w:rPr>
        <w:t>Neisseria gonorrhéa</w:t>
      </w:r>
      <w:r w:rsidRPr="00CC2120">
        <w:rPr>
          <w:rFonts w:ascii="Arial" w:hAnsi="Arial" w:cs="Arial"/>
          <w:color w:val="008000"/>
          <w:sz w:val="20"/>
          <w:szCs w:val="20"/>
          <w:lang w:val="it-IT"/>
        </w:rPr>
        <w:t xml:space="preserve">, </w:t>
      </w:r>
      <w:proofErr w:type="spellStart"/>
      <w:r w:rsidR="007F4D3B" w:rsidRPr="0070270E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 w:rsidR="0070270E"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="007F4D3B" w:rsidRPr="0070270E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r w:rsidR="007F4D3B" w:rsidRPr="007F4D3B">
        <w:rPr>
          <w:rFonts w:ascii="Arial" w:hAnsi="Arial" w:cs="Arial"/>
          <w:sz w:val="20"/>
          <w:szCs w:val="20"/>
          <w:lang w:val="it-IT"/>
        </w:rPr>
        <w:t xml:space="preserve">, </w:t>
      </w:r>
      <w:r w:rsidR="007F4D3B" w:rsidRPr="00CC2120">
        <w:rPr>
          <w:rFonts w:ascii="Arial" w:hAnsi="Arial" w:cs="Arial"/>
          <w:color w:val="008000"/>
          <w:sz w:val="20"/>
          <w:szCs w:val="20"/>
          <w:lang w:val="it-IT"/>
        </w:rPr>
        <w:t>…</w:t>
      </w:r>
      <w:r w:rsidRPr="00CC2120">
        <w:rPr>
          <w:rFonts w:ascii="Arial" w:hAnsi="Arial" w:cs="Arial"/>
          <w:b/>
          <w:color w:val="008000"/>
          <w:sz w:val="20"/>
          <w:szCs w:val="20"/>
          <w:u w:val="single"/>
          <w:lang w:val="it-IT"/>
        </w:rPr>
        <w:t xml:space="preserve"> </w:t>
      </w:r>
    </w:p>
    <w:p w14:paraId="2E01E149" w14:textId="77777777" w:rsidR="005508E4" w:rsidRPr="00CC2120" w:rsidRDefault="00CC2120" w:rsidP="00CC2120">
      <w:pPr>
        <w:numPr>
          <w:ilvl w:val="1"/>
          <w:numId w:val="16"/>
        </w:numPr>
        <w:rPr>
          <w:rFonts w:ascii="Arial" w:hAnsi="Arial" w:cs="Arial"/>
          <w:color w:val="008000"/>
          <w:sz w:val="20"/>
          <w:szCs w:val="20"/>
          <w:lang w:val="it-IT"/>
        </w:rPr>
      </w:pPr>
      <w:proofErr w:type="spellStart"/>
      <w:r>
        <w:rPr>
          <w:rFonts w:ascii="Arial" w:hAnsi="Arial" w:cs="Arial"/>
          <w:b/>
          <w:sz w:val="20"/>
          <w:szCs w:val="20"/>
          <w:lang w:val="it-IT"/>
        </w:rPr>
        <w:t>Atypiques</w:t>
      </w:r>
      <w:proofErr w:type="spellEnd"/>
      <w:r>
        <w:rPr>
          <w:rFonts w:ascii="Arial" w:hAnsi="Arial" w:cs="Arial"/>
          <w:b/>
          <w:sz w:val="20"/>
          <w:szCs w:val="20"/>
          <w:lang w:val="it-IT"/>
        </w:rPr>
        <w:t xml:space="preserve">: </w:t>
      </w:r>
      <w:proofErr w:type="spellStart"/>
      <w:r w:rsidRPr="00CC2120">
        <w:rPr>
          <w:rFonts w:ascii="Arial" w:hAnsi="Arial" w:cs="Arial"/>
          <w:b/>
          <w:color w:val="008000"/>
          <w:sz w:val="20"/>
          <w:szCs w:val="20"/>
          <w:u w:val="single"/>
          <w:lang w:val="it-IT"/>
        </w:rPr>
        <w:t>Chlamydia</w:t>
      </w:r>
      <w:proofErr w:type="spellEnd"/>
    </w:p>
    <w:p w14:paraId="192C6DE3" w14:textId="77777777" w:rsidR="00CC2120" w:rsidRDefault="00CC2120" w:rsidP="00EA1C6B">
      <w:pPr>
        <w:numPr>
          <w:ilvl w:val="0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F145FB">
        <w:rPr>
          <w:rFonts w:ascii="Arial" w:hAnsi="Arial" w:cs="Arial"/>
          <w:b/>
          <w:sz w:val="20"/>
          <w:szCs w:val="20"/>
          <w:lang w:val="fr-CH"/>
        </w:rPr>
        <w:t>CILOXAN</w:t>
      </w:r>
      <w:r w:rsidRPr="00F145FB">
        <w:rPr>
          <w:rFonts w:ascii="Arial" w:hAnsi="Arial" w:cs="Arial"/>
          <w:b/>
          <w:sz w:val="20"/>
          <w:szCs w:val="20"/>
          <w:lang w:val="it-IT"/>
        </w:rPr>
        <w:t>®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3B073F">
        <w:rPr>
          <w:rFonts w:ascii="Arial" w:hAnsi="Arial" w:cs="Arial"/>
          <w:sz w:val="20"/>
          <w:szCs w:val="20"/>
          <w:lang w:val="it-IT"/>
        </w:rPr>
        <w:t>collyre</w:t>
      </w:r>
      <w:proofErr w:type="spellEnd"/>
      <w:r w:rsidR="003B073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3B073F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3B073F">
        <w:rPr>
          <w:rFonts w:ascii="Arial" w:hAnsi="Arial" w:cs="Arial"/>
          <w:sz w:val="20"/>
          <w:szCs w:val="20"/>
          <w:lang w:val="it-IT"/>
        </w:rPr>
        <w:t xml:space="preserve"> (</w:t>
      </w:r>
      <w:r w:rsidR="00EA1C6B">
        <w:rPr>
          <w:rFonts w:ascii="NewGalliard-Roman" w:hAnsi="NewGalliard-Roman" w:cs="NewGalliard-Roman"/>
          <w:sz w:val="20"/>
          <w:szCs w:val="20"/>
          <w:lang w:val="fr-CH" w:eastAsia="fr-CH"/>
        </w:rPr>
        <w:t>Ciprofloxacin 0.3%</w:t>
      </w:r>
      <w:r w:rsidR="003B073F">
        <w:rPr>
          <w:rFonts w:ascii="NewGalliard-Roman" w:hAnsi="NewGalliard-Roman" w:cs="NewGalliard-Roman"/>
          <w:sz w:val="20"/>
          <w:szCs w:val="20"/>
          <w:lang w:val="fr-CH" w:eastAsia="fr-CH"/>
        </w:rPr>
        <w:t>)</w:t>
      </w:r>
      <w:r w:rsidR="00EA1C6B">
        <w:rPr>
          <w:rFonts w:ascii="Arial" w:hAnsi="Arial" w:cs="Arial"/>
          <w:sz w:val="20"/>
          <w:szCs w:val="20"/>
          <w:lang w:val="fr-CH"/>
        </w:rPr>
        <w:t xml:space="preserve"> </w:t>
      </w:r>
      <w:r w:rsidR="00D36AAC">
        <w:rPr>
          <w:rFonts w:ascii="Arial" w:hAnsi="Arial" w:cs="Arial"/>
          <w:sz w:val="20"/>
          <w:szCs w:val="20"/>
          <w:lang w:val="it-IT"/>
        </w:rPr>
        <w:t xml:space="preserve">=&gt; </w:t>
      </w:r>
      <w:proofErr w:type="spellStart"/>
      <w:r w:rsidR="0008210E">
        <w:rPr>
          <w:rFonts w:ascii="Arial" w:hAnsi="Arial" w:cs="Arial"/>
          <w:sz w:val="20"/>
          <w:szCs w:val="20"/>
          <w:lang w:val="it-IT"/>
        </w:rPr>
        <w:t>couvre</w:t>
      </w:r>
      <w:proofErr w:type="spellEnd"/>
      <w:r w:rsidR="0008210E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08210E">
        <w:rPr>
          <w:rFonts w:ascii="Arial" w:hAnsi="Arial" w:cs="Arial"/>
          <w:sz w:val="20"/>
          <w:szCs w:val="20"/>
          <w:lang w:val="it-IT"/>
        </w:rPr>
        <w:t>le</w:t>
      </w:r>
      <w:r>
        <w:rPr>
          <w:rFonts w:ascii="Arial" w:hAnsi="Arial" w:cs="Arial"/>
          <w:sz w:val="20"/>
          <w:szCs w:val="20"/>
          <w:lang w:val="it-IT"/>
        </w:rPr>
        <w:t>s</w:t>
      </w:r>
      <w:proofErr w:type="spellEnd"/>
    </w:p>
    <w:p w14:paraId="58805210" w14:textId="77777777" w:rsidR="00CC2120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fr-CH"/>
        </w:rPr>
        <w:t xml:space="preserve">BGP : </w:t>
      </w:r>
      <w:proofErr w:type="spellStart"/>
      <w:r w:rsidR="00D36AAC"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 w:rsidR="00D36AAC">
        <w:rPr>
          <w:rFonts w:ascii="Arial" w:hAnsi="Arial" w:cs="Arial"/>
          <w:sz w:val="20"/>
          <w:szCs w:val="20"/>
          <w:lang w:val="it-IT"/>
        </w:rPr>
        <w:t xml:space="preserve"> aureus et </w:t>
      </w:r>
      <w:proofErr w:type="spellStart"/>
      <w:r w:rsidR="0008210E">
        <w:rPr>
          <w:rFonts w:ascii="Arial" w:hAnsi="Arial" w:cs="Arial"/>
          <w:sz w:val="20"/>
          <w:szCs w:val="20"/>
          <w:lang w:val="it-IT"/>
        </w:rPr>
        <w:t>S.coag</w:t>
      </w:r>
      <w:proofErr w:type="spellEnd"/>
      <w:r w:rsidR="0008210E">
        <w:rPr>
          <w:rFonts w:ascii="Arial" w:hAnsi="Arial" w:cs="Arial"/>
          <w:sz w:val="20"/>
          <w:szCs w:val="20"/>
          <w:lang w:val="it-IT"/>
        </w:rPr>
        <w:t xml:space="preserve"> neg non MRSA, </w:t>
      </w:r>
      <w:proofErr w:type="spellStart"/>
      <w:r w:rsidR="0008210E">
        <w:rPr>
          <w:rFonts w:ascii="Arial" w:hAnsi="Arial" w:cs="Arial"/>
          <w:sz w:val="20"/>
          <w:szCs w:val="20"/>
          <w:lang w:val="it-IT"/>
        </w:rPr>
        <w:t>s</w:t>
      </w:r>
      <w:r w:rsidR="00D36AAC">
        <w:rPr>
          <w:rFonts w:ascii="Arial" w:hAnsi="Arial" w:cs="Arial"/>
          <w:sz w:val="20"/>
          <w:szCs w:val="20"/>
          <w:lang w:val="it-IT"/>
        </w:rPr>
        <w:t>treptocoques</w:t>
      </w:r>
      <w:proofErr w:type="spellEnd"/>
      <w:r w:rsidR="00D36AAC">
        <w:rPr>
          <w:rFonts w:ascii="Arial" w:hAnsi="Arial" w:cs="Arial"/>
          <w:sz w:val="20"/>
          <w:szCs w:val="20"/>
          <w:lang w:val="it-IT"/>
        </w:rPr>
        <w:t xml:space="preserve">, </w:t>
      </w:r>
    </w:p>
    <w:p w14:paraId="4DD91D48" w14:textId="77777777" w:rsidR="00EA1C6B" w:rsidRPr="00EA1C6B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fr-CH"/>
        </w:rPr>
        <w:t>BGN :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D36AAC">
        <w:rPr>
          <w:rFonts w:ascii="Arial" w:hAnsi="Arial" w:cs="Arial"/>
          <w:sz w:val="20"/>
          <w:szCs w:val="20"/>
          <w:lang w:val="it-IT"/>
        </w:rPr>
        <w:t>Heamophilus</w:t>
      </w:r>
      <w:proofErr w:type="spellEnd"/>
      <w:r w:rsidR="00D36AAC">
        <w:rPr>
          <w:rFonts w:ascii="Arial" w:hAnsi="Arial" w:cs="Arial"/>
          <w:sz w:val="20"/>
          <w:szCs w:val="20"/>
          <w:lang w:val="it-IT"/>
        </w:rPr>
        <w:t xml:space="preserve">, E.coli, Moraxella, </w:t>
      </w:r>
      <w:proofErr w:type="spellStart"/>
      <w:r w:rsidR="00D36AAC"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 w:rsidR="0070270E"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="00D36AAC"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r w:rsidR="00D36AAC">
        <w:rPr>
          <w:rFonts w:ascii="Arial" w:hAnsi="Arial" w:cs="Arial"/>
          <w:sz w:val="20"/>
          <w:szCs w:val="20"/>
          <w:lang w:val="it-IT"/>
        </w:rPr>
        <w:t>, ...</w:t>
      </w:r>
    </w:p>
    <w:p w14:paraId="1D453B75" w14:textId="77777777" w:rsidR="00362B9F" w:rsidRDefault="00CC2120" w:rsidP="00C25DE0">
      <w:pPr>
        <w:numPr>
          <w:ilvl w:val="0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D36AAC">
        <w:rPr>
          <w:rFonts w:ascii="Arial" w:hAnsi="Arial" w:cs="Arial"/>
          <w:b/>
          <w:sz w:val="20"/>
          <w:szCs w:val="20"/>
          <w:lang w:val="it-IT"/>
        </w:rPr>
        <w:t>NÉOSPORIN®</w:t>
      </w:r>
      <w:r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="00586EC0">
        <w:rPr>
          <w:rFonts w:ascii="Arial" w:hAnsi="Arial" w:cs="Arial"/>
          <w:b/>
          <w:sz w:val="20"/>
          <w:szCs w:val="20"/>
          <w:lang w:val="it-IT"/>
        </w:rPr>
        <w:t>(</w:t>
      </w:r>
      <w:proofErr w:type="spellStart"/>
      <w:r w:rsidR="00C25DE0">
        <w:rPr>
          <w:rFonts w:ascii="Arial" w:hAnsi="Arial" w:cs="Arial"/>
          <w:sz w:val="20"/>
          <w:szCs w:val="20"/>
          <w:lang w:val="it-IT"/>
        </w:rPr>
        <w:t>Neomycine</w:t>
      </w:r>
      <w:proofErr w:type="spellEnd"/>
      <w:r w:rsidR="00C25DE0">
        <w:rPr>
          <w:rFonts w:ascii="Arial" w:hAnsi="Arial" w:cs="Arial"/>
          <w:sz w:val="20"/>
          <w:szCs w:val="20"/>
          <w:lang w:val="it-IT"/>
        </w:rPr>
        <w:t xml:space="preserve"> + Gra</w:t>
      </w:r>
      <w:r w:rsidR="00362B9F">
        <w:rPr>
          <w:rFonts w:ascii="Arial" w:hAnsi="Arial" w:cs="Arial"/>
          <w:sz w:val="20"/>
          <w:szCs w:val="20"/>
          <w:lang w:val="it-IT"/>
        </w:rPr>
        <w:t>micidin</w:t>
      </w:r>
      <w:r w:rsidR="00C25DE0">
        <w:rPr>
          <w:rFonts w:ascii="Arial" w:hAnsi="Arial" w:cs="Arial"/>
          <w:sz w:val="20"/>
          <w:szCs w:val="20"/>
          <w:lang w:val="it-IT"/>
        </w:rPr>
        <w:t xml:space="preserve"> + </w:t>
      </w:r>
      <w:proofErr w:type="spellStart"/>
      <w:r w:rsidR="00C25DE0">
        <w:rPr>
          <w:rFonts w:ascii="Arial" w:hAnsi="Arial" w:cs="Arial"/>
          <w:sz w:val="20"/>
          <w:szCs w:val="20"/>
          <w:lang w:val="it-IT"/>
        </w:rPr>
        <w:t>Polymyxine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>)</w:t>
      </w:r>
      <w:r w:rsidR="00C25DE0">
        <w:rPr>
          <w:rFonts w:ascii="Arial" w:hAnsi="Arial" w:cs="Arial"/>
          <w:sz w:val="20"/>
          <w:szCs w:val="20"/>
          <w:lang w:val="it-IT"/>
        </w:rPr>
        <w:t>:</w:t>
      </w:r>
      <w:r w:rsidR="00C25DE0" w:rsidRPr="00D36AAC">
        <w:rPr>
          <w:rFonts w:ascii="Arial" w:hAnsi="Arial" w:cs="Arial"/>
          <w:b/>
          <w:sz w:val="20"/>
          <w:szCs w:val="20"/>
          <w:lang w:val="it-IT"/>
        </w:rPr>
        <w:t xml:space="preserve"> </w:t>
      </w:r>
    </w:p>
    <w:p w14:paraId="0406CB5A" w14:textId="77777777" w:rsidR="00CC2120" w:rsidRPr="005C7009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val="it-IT"/>
        </w:rPr>
        <w:t>Néomycin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pour qq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et BGP</w:t>
      </w:r>
      <w:r>
        <w:rPr>
          <w:rFonts w:ascii="Arial" w:hAnsi="Arial" w:cs="Arial"/>
          <w:sz w:val="20"/>
          <w:szCs w:val="20"/>
          <w:lang w:val="it-IT"/>
        </w:rPr>
        <w:t xml:space="preserve">: Staph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aureus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quelques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Strepto, Neisseria, </w:t>
      </w:r>
      <w:proofErr w:type="spellStart"/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proofErr w:type="gramEnd"/>
    </w:p>
    <w:p w14:paraId="13B3F8FD" w14:textId="77777777" w:rsidR="00CC2120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Granamycin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: </w:t>
      </w:r>
      <w:r w:rsidRPr="009D4B76">
        <w:rPr>
          <w:rFonts w:ascii="Arial" w:hAnsi="Arial" w:cs="Arial"/>
          <w:sz w:val="20"/>
          <w:szCs w:val="20"/>
          <w:u w:val="single"/>
          <w:lang w:val="it-IT"/>
        </w:rPr>
        <w:t>que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9959DC">
        <w:rPr>
          <w:rFonts w:ascii="Arial" w:hAnsi="Arial" w:cs="Arial"/>
          <w:b/>
          <w:sz w:val="20"/>
          <w:szCs w:val="20"/>
          <w:lang w:val="it-IT"/>
        </w:rPr>
        <w:t>B</w:t>
      </w:r>
      <w:r>
        <w:rPr>
          <w:rFonts w:ascii="Arial" w:hAnsi="Arial" w:cs="Arial"/>
          <w:b/>
          <w:sz w:val="20"/>
          <w:szCs w:val="20"/>
          <w:lang w:val="it-IT"/>
        </w:rPr>
        <w:t>GP</w:t>
      </w:r>
      <w:r>
        <w:rPr>
          <w:rFonts w:ascii="Arial" w:hAnsi="Arial" w:cs="Arial"/>
          <w:sz w:val="20"/>
          <w:szCs w:val="20"/>
          <w:lang w:val="it-IT"/>
        </w:rPr>
        <w:t xml:space="preserve">: Staphylocoques /Stretocoques </w:t>
      </w:r>
    </w:p>
    <w:p w14:paraId="7A63CBB6" w14:textId="77777777" w:rsidR="00362B9F" w:rsidRDefault="00362B9F" w:rsidP="00362B9F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P</w:t>
      </w:r>
      <w:r w:rsidR="00C25DE0" w:rsidRPr="00D36AAC">
        <w:rPr>
          <w:rFonts w:ascii="Arial" w:hAnsi="Arial" w:cs="Arial"/>
          <w:sz w:val="20"/>
          <w:szCs w:val="20"/>
          <w:lang w:val="it-IT"/>
        </w:rPr>
        <w:t>olymy</w:t>
      </w:r>
      <w:r w:rsidR="009959DC">
        <w:rPr>
          <w:rFonts w:ascii="Arial" w:hAnsi="Arial" w:cs="Arial"/>
          <w:sz w:val="20"/>
          <w:szCs w:val="20"/>
          <w:lang w:val="it-IT"/>
        </w:rPr>
        <w:t>xin</w:t>
      </w:r>
      <w:r w:rsidR="00586EC0">
        <w:rPr>
          <w:rFonts w:ascii="Arial" w:hAnsi="Arial" w:cs="Arial"/>
          <w:sz w:val="20"/>
          <w:szCs w:val="20"/>
          <w:lang w:val="it-IT"/>
        </w:rPr>
        <w:t>e</w:t>
      </w:r>
      <w:proofErr w:type="spellEnd"/>
      <w:r w:rsidR="00C25DE0" w:rsidRPr="00D36AAC">
        <w:rPr>
          <w:rFonts w:ascii="Arial" w:hAnsi="Arial" w:cs="Arial"/>
          <w:sz w:val="20"/>
          <w:szCs w:val="20"/>
          <w:lang w:val="it-IT"/>
        </w:rPr>
        <w:t xml:space="preserve"> </w:t>
      </w:r>
      <w:r w:rsidR="00C25DE0" w:rsidRPr="00B84DEA">
        <w:rPr>
          <w:rFonts w:ascii="Arial" w:hAnsi="Arial" w:cs="Arial"/>
          <w:sz w:val="20"/>
          <w:szCs w:val="20"/>
          <w:u w:val="single"/>
          <w:lang w:val="it-IT"/>
        </w:rPr>
        <w:t>que</w:t>
      </w:r>
      <w:r w:rsidR="00C25DE0">
        <w:rPr>
          <w:rFonts w:ascii="Arial" w:hAnsi="Arial" w:cs="Arial"/>
          <w:sz w:val="20"/>
          <w:szCs w:val="20"/>
          <w:lang w:val="it-IT"/>
        </w:rPr>
        <w:t xml:space="preserve"> </w:t>
      </w:r>
      <w:r w:rsidR="00C25DE0" w:rsidRPr="00D36AAC">
        <w:rPr>
          <w:rFonts w:ascii="Arial" w:hAnsi="Arial" w:cs="Arial"/>
          <w:sz w:val="20"/>
          <w:szCs w:val="20"/>
          <w:lang w:val="it-IT"/>
        </w:rPr>
        <w:t xml:space="preserve">pour </w:t>
      </w:r>
      <w:r w:rsidR="009959DC" w:rsidRPr="009959DC">
        <w:rPr>
          <w:rFonts w:ascii="Arial" w:hAnsi="Arial" w:cs="Arial"/>
          <w:b/>
          <w:sz w:val="20"/>
          <w:szCs w:val="20"/>
          <w:lang w:val="it-IT"/>
        </w:rPr>
        <w:t>BGN</w:t>
      </w:r>
      <w:proofErr w:type="gramStart"/>
      <w:r w:rsidR="00C25DE0" w:rsidRPr="00D36AAC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="00C25DE0" w:rsidRPr="00D36AAC">
        <w:rPr>
          <w:rFonts w:ascii="Arial" w:hAnsi="Arial" w:cs="Arial"/>
          <w:sz w:val="20"/>
          <w:szCs w:val="20"/>
          <w:lang w:val="it-IT"/>
        </w:rPr>
        <w:t xml:space="preserve"> E.Coli, H.Infl.,</w:t>
      </w:r>
      <w:r w:rsidR="00C25DE0">
        <w:rPr>
          <w:rFonts w:ascii="Arial" w:hAnsi="Arial" w:cs="Arial"/>
          <w:sz w:val="20"/>
          <w:szCs w:val="20"/>
          <w:lang w:val="it-IT"/>
        </w:rPr>
        <w:t xml:space="preserve"> </w:t>
      </w:r>
      <w:r w:rsidR="00C25DE0" w:rsidRPr="00586EC0">
        <w:rPr>
          <w:rFonts w:ascii="Arial" w:hAnsi="Arial" w:cs="Arial"/>
          <w:b/>
          <w:color w:val="008000"/>
          <w:sz w:val="20"/>
          <w:szCs w:val="20"/>
          <w:lang w:val="it-IT"/>
        </w:rPr>
        <w:t>Pseudomoas</w:t>
      </w:r>
      <w:r w:rsidR="00C25DE0">
        <w:rPr>
          <w:rFonts w:ascii="Arial" w:hAnsi="Arial" w:cs="Arial"/>
          <w:sz w:val="20"/>
          <w:szCs w:val="20"/>
          <w:lang w:val="it-IT"/>
        </w:rPr>
        <w:t xml:space="preserve">, Neisseria; </w:t>
      </w:r>
    </w:p>
    <w:p w14:paraId="618B0219" w14:textId="77777777" w:rsidR="00362B9F" w:rsidRDefault="00CC2120" w:rsidP="00C25DE0">
      <w:pPr>
        <w:numPr>
          <w:ilvl w:val="0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EA1C6B">
        <w:rPr>
          <w:rFonts w:ascii="Arial" w:hAnsi="Arial" w:cs="Arial"/>
          <w:b/>
          <w:sz w:val="20"/>
          <w:szCs w:val="20"/>
          <w:lang w:val="it-IT"/>
        </w:rPr>
        <w:t>BANÉOPOL®</w:t>
      </w:r>
      <w:r>
        <w:rPr>
          <w:rFonts w:ascii="Arial" w:hAnsi="Arial" w:cs="Arial"/>
          <w:b/>
          <w:sz w:val="20"/>
          <w:szCs w:val="20"/>
          <w:lang w:val="it-IT"/>
        </w:rPr>
        <w:t xml:space="preserve"> </w:t>
      </w:r>
      <w:proofErr w:type="spellStart"/>
      <w:r w:rsidR="00586EC0" w:rsidRPr="00EA1C6B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 xml:space="preserve"> (</w:t>
      </w:r>
      <w:proofErr w:type="spellStart"/>
      <w:r w:rsidR="00C25DE0">
        <w:rPr>
          <w:rFonts w:ascii="Arial" w:hAnsi="Arial" w:cs="Arial"/>
          <w:sz w:val="20"/>
          <w:szCs w:val="20"/>
          <w:lang w:val="it-IT"/>
        </w:rPr>
        <w:t>Neomycine</w:t>
      </w:r>
      <w:proofErr w:type="spellEnd"/>
      <w:r w:rsidR="00C25DE0">
        <w:rPr>
          <w:rFonts w:ascii="Arial" w:hAnsi="Arial" w:cs="Arial"/>
          <w:sz w:val="20"/>
          <w:szCs w:val="20"/>
          <w:lang w:val="it-IT"/>
        </w:rPr>
        <w:t xml:space="preserve"> + Bacitracine + </w:t>
      </w:r>
      <w:proofErr w:type="spellStart"/>
      <w:r w:rsidR="00C25DE0">
        <w:rPr>
          <w:rFonts w:ascii="Arial" w:hAnsi="Arial" w:cs="Arial"/>
          <w:sz w:val="20"/>
          <w:szCs w:val="20"/>
          <w:lang w:val="it-IT"/>
        </w:rPr>
        <w:t>Polymyxine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>)</w:t>
      </w:r>
      <w:r w:rsidR="00C25DE0">
        <w:rPr>
          <w:rFonts w:ascii="Arial" w:hAnsi="Arial" w:cs="Arial"/>
          <w:sz w:val="20"/>
          <w:szCs w:val="20"/>
          <w:lang w:val="it-IT"/>
        </w:rPr>
        <w:t>:</w:t>
      </w:r>
      <w:r w:rsidR="00362B9F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2CDC5206" w14:textId="77777777" w:rsidR="00CC2120" w:rsidRPr="005C7009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val="it-IT"/>
        </w:rPr>
        <w:t>Néomycin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pour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qq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et BGP</w:t>
      </w:r>
      <w:r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aureus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quelques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Strepto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Neisseria, </w:t>
      </w:r>
      <w:proofErr w:type="spellStart"/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proofErr w:type="gramEnd"/>
    </w:p>
    <w:p w14:paraId="1B437AF6" w14:textId="77777777" w:rsidR="00CC2120" w:rsidRPr="005C7009" w:rsidRDefault="00CC2120" w:rsidP="00CC212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Bacitracin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pour</w:t>
      </w:r>
      <w:r w:rsidRPr="004A0B4C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 xml:space="preserve">qq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 et BGP</w:t>
      </w:r>
      <w:r>
        <w:rPr>
          <w:rFonts w:ascii="Arial" w:hAnsi="Arial" w:cs="Arial"/>
          <w:sz w:val="20"/>
          <w:szCs w:val="20"/>
          <w:lang w:val="it-IT"/>
        </w:rPr>
        <w:t xml:space="preserve">: Staph, Strepto, </w:t>
      </w:r>
      <w:proofErr w:type="gramStart"/>
      <w:r>
        <w:rPr>
          <w:rFonts w:ascii="Arial" w:hAnsi="Arial" w:cs="Arial"/>
          <w:sz w:val="20"/>
          <w:szCs w:val="20"/>
          <w:lang w:val="it-IT"/>
        </w:rPr>
        <w:t>E.Coli</w:t>
      </w:r>
      <w:proofErr w:type="gramEnd"/>
      <w:r>
        <w:rPr>
          <w:rFonts w:ascii="Arial" w:hAnsi="Arial" w:cs="Arial"/>
          <w:sz w:val="20"/>
          <w:szCs w:val="20"/>
          <w:lang w:val="it-IT"/>
        </w:rPr>
        <w:t xml:space="preserve">, </w:t>
      </w:r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Pseudomonas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06D0ED7D" w14:textId="77777777" w:rsidR="00586EC0" w:rsidRDefault="00586EC0" w:rsidP="00586EC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P</w:t>
      </w:r>
      <w:r w:rsidRPr="00D36AAC">
        <w:rPr>
          <w:rFonts w:ascii="Arial" w:hAnsi="Arial" w:cs="Arial"/>
          <w:sz w:val="20"/>
          <w:szCs w:val="20"/>
          <w:lang w:val="it-IT"/>
        </w:rPr>
        <w:t>olymy</w:t>
      </w:r>
      <w:r>
        <w:rPr>
          <w:rFonts w:ascii="Arial" w:hAnsi="Arial" w:cs="Arial"/>
          <w:sz w:val="20"/>
          <w:szCs w:val="20"/>
          <w:lang w:val="it-IT"/>
        </w:rPr>
        <w:t>xine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B</w:t>
      </w:r>
      <w:r w:rsidRPr="00D36AA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B84DEA">
        <w:rPr>
          <w:rFonts w:ascii="Arial" w:hAnsi="Arial" w:cs="Arial"/>
          <w:sz w:val="20"/>
          <w:szCs w:val="20"/>
          <w:u w:val="single"/>
          <w:lang w:val="it-IT"/>
        </w:rPr>
        <w:t>que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D36AAC">
        <w:rPr>
          <w:rFonts w:ascii="Arial" w:hAnsi="Arial" w:cs="Arial"/>
          <w:sz w:val="20"/>
          <w:szCs w:val="20"/>
          <w:lang w:val="it-IT"/>
        </w:rPr>
        <w:t xml:space="preserve">pour </w:t>
      </w:r>
      <w:r w:rsidRPr="009959DC">
        <w:rPr>
          <w:rFonts w:ascii="Arial" w:hAnsi="Arial" w:cs="Arial"/>
          <w:b/>
          <w:sz w:val="20"/>
          <w:szCs w:val="20"/>
          <w:lang w:val="it-IT"/>
        </w:rPr>
        <w:t>BGN</w:t>
      </w:r>
      <w:proofErr w:type="gramStart"/>
      <w:r w:rsidRPr="00D36AAC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D36AA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36AAC">
        <w:rPr>
          <w:rFonts w:ascii="Arial" w:hAnsi="Arial" w:cs="Arial"/>
          <w:sz w:val="20"/>
          <w:szCs w:val="20"/>
          <w:lang w:val="it-IT"/>
        </w:rPr>
        <w:t>E.Coli</w:t>
      </w:r>
      <w:proofErr w:type="spellEnd"/>
      <w:r w:rsidRPr="00D36AAC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36AAC">
        <w:rPr>
          <w:rFonts w:ascii="Arial" w:hAnsi="Arial" w:cs="Arial"/>
          <w:sz w:val="20"/>
          <w:szCs w:val="20"/>
          <w:lang w:val="it-IT"/>
        </w:rPr>
        <w:t>H.Infl</w:t>
      </w:r>
      <w:proofErr w:type="spellEnd"/>
      <w:r w:rsidRPr="00D36AAC">
        <w:rPr>
          <w:rFonts w:ascii="Arial" w:hAnsi="Arial" w:cs="Arial"/>
          <w:sz w:val="20"/>
          <w:szCs w:val="20"/>
          <w:lang w:val="it-IT"/>
        </w:rPr>
        <w:t>.,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586EC0">
        <w:rPr>
          <w:rFonts w:ascii="Arial" w:hAnsi="Arial" w:cs="Arial"/>
          <w:b/>
          <w:color w:val="008000"/>
          <w:sz w:val="20"/>
          <w:szCs w:val="20"/>
          <w:lang w:val="it-IT"/>
        </w:rPr>
        <w:t>Pseudomoas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Neisseria; </w:t>
      </w:r>
    </w:p>
    <w:p w14:paraId="183377C7" w14:textId="77777777" w:rsidR="00EA1C6B" w:rsidRDefault="00CC2120" w:rsidP="00EA1C6B">
      <w:pPr>
        <w:numPr>
          <w:ilvl w:val="0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EA1C6B">
        <w:rPr>
          <w:rFonts w:ascii="Arial" w:hAnsi="Arial" w:cs="Arial"/>
          <w:b/>
          <w:sz w:val="20"/>
          <w:szCs w:val="20"/>
          <w:lang w:val="it-IT"/>
        </w:rPr>
        <w:t>NEOTRACIN®</w:t>
      </w:r>
      <w:r>
        <w:rPr>
          <w:rFonts w:ascii="Arial" w:hAnsi="Arial" w:cs="Arial"/>
          <w:b/>
          <w:sz w:val="20"/>
          <w:szCs w:val="20"/>
          <w:lang w:val="it-IT"/>
        </w:rPr>
        <w:t xml:space="preserve"> </w:t>
      </w:r>
      <w:proofErr w:type="spellStart"/>
      <w:r w:rsidR="00586EC0" w:rsidRPr="00EA1C6B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 xml:space="preserve"> (</w:t>
      </w:r>
      <w:proofErr w:type="spellStart"/>
      <w:r w:rsidR="00C25DE0">
        <w:rPr>
          <w:rFonts w:ascii="Arial" w:hAnsi="Arial" w:cs="Arial"/>
          <w:sz w:val="20"/>
          <w:szCs w:val="20"/>
          <w:lang w:val="it-IT"/>
        </w:rPr>
        <w:t>Neomycine</w:t>
      </w:r>
      <w:proofErr w:type="spellEnd"/>
      <w:r w:rsidR="00C25DE0">
        <w:rPr>
          <w:rFonts w:ascii="Arial" w:hAnsi="Arial" w:cs="Arial"/>
          <w:sz w:val="20"/>
          <w:szCs w:val="20"/>
          <w:lang w:val="it-IT"/>
        </w:rPr>
        <w:t xml:space="preserve"> + Bacitracine</w:t>
      </w:r>
      <w:r w:rsidR="00586EC0">
        <w:rPr>
          <w:rFonts w:ascii="Arial" w:hAnsi="Arial" w:cs="Arial"/>
          <w:sz w:val="20"/>
          <w:szCs w:val="20"/>
          <w:lang w:val="it-IT"/>
        </w:rPr>
        <w:t>)</w:t>
      </w:r>
      <w:r w:rsidR="00C25DE0">
        <w:rPr>
          <w:rFonts w:ascii="Arial" w:hAnsi="Arial" w:cs="Arial"/>
          <w:sz w:val="20"/>
          <w:szCs w:val="20"/>
          <w:lang w:val="it-IT"/>
        </w:rPr>
        <w:t xml:space="preserve">: </w:t>
      </w:r>
    </w:p>
    <w:p w14:paraId="0986DCF2" w14:textId="77777777" w:rsidR="00586EC0" w:rsidRDefault="00586EC0" w:rsidP="00586EC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val="it-IT"/>
        </w:rPr>
        <w:t>Néomycin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pour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qq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et BGP</w:t>
      </w:r>
      <w:r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aureus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quelques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Strepto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Neisseria, </w:t>
      </w:r>
      <w:proofErr w:type="spellStart"/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proofErr w:type="gramEnd"/>
    </w:p>
    <w:p w14:paraId="15D6E69D" w14:textId="77777777" w:rsidR="00586EC0" w:rsidRPr="00586EC0" w:rsidRDefault="00586EC0" w:rsidP="00586EC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 w:rsidRPr="00586EC0">
        <w:rPr>
          <w:rFonts w:ascii="Arial" w:hAnsi="Arial" w:cs="Arial"/>
          <w:sz w:val="20"/>
          <w:szCs w:val="20"/>
          <w:lang w:val="it-IT"/>
        </w:rPr>
        <w:t>Bacitracin</w:t>
      </w:r>
      <w:proofErr w:type="spellEnd"/>
      <w:r w:rsidRPr="00586EC0">
        <w:rPr>
          <w:rFonts w:ascii="Arial" w:hAnsi="Arial" w:cs="Arial"/>
          <w:sz w:val="20"/>
          <w:szCs w:val="20"/>
          <w:lang w:val="it-IT"/>
        </w:rPr>
        <w:t xml:space="preserve"> pour </w:t>
      </w:r>
      <w:proofErr w:type="spellStart"/>
      <w:r w:rsidRPr="00586EC0">
        <w:rPr>
          <w:rFonts w:ascii="Arial" w:hAnsi="Arial" w:cs="Arial"/>
          <w:sz w:val="20"/>
          <w:szCs w:val="20"/>
          <w:lang w:val="it-IT"/>
        </w:rPr>
        <w:t>qq</w:t>
      </w:r>
      <w:proofErr w:type="spellEnd"/>
      <w:r w:rsidRPr="00586EC0"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 et BGP</w:t>
      </w:r>
      <w:r w:rsidRPr="00586EC0"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 w:rsidRPr="00586EC0"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 w:rsidRPr="00586EC0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586EC0">
        <w:rPr>
          <w:rFonts w:ascii="Arial" w:hAnsi="Arial" w:cs="Arial"/>
          <w:sz w:val="20"/>
          <w:szCs w:val="20"/>
          <w:lang w:val="it-IT"/>
        </w:rPr>
        <w:t>Strepto</w:t>
      </w:r>
      <w:proofErr w:type="spellEnd"/>
      <w:r w:rsidRPr="00586EC0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proofErr w:type="gramStart"/>
      <w:r w:rsidRPr="00586EC0">
        <w:rPr>
          <w:rFonts w:ascii="Arial" w:hAnsi="Arial" w:cs="Arial"/>
          <w:sz w:val="20"/>
          <w:szCs w:val="20"/>
          <w:lang w:val="it-IT"/>
        </w:rPr>
        <w:t>E.Coli</w:t>
      </w:r>
      <w:proofErr w:type="spellEnd"/>
      <w:proofErr w:type="gramEnd"/>
      <w:r w:rsidRPr="00586EC0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586EC0">
        <w:rPr>
          <w:rFonts w:ascii="Arial" w:hAnsi="Arial" w:cs="Arial"/>
          <w:b/>
          <w:color w:val="008000"/>
          <w:sz w:val="20"/>
          <w:szCs w:val="20"/>
          <w:lang w:val="it-IT"/>
        </w:rPr>
        <w:t>Pseudomonas</w:t>
      </w:r>
      <w:proofErr w:type="spellEnd"/>
    </w:p>
    <w:p w14:paraId="7059DF70" w14:textId="77777777" w:rsidR="00362B9F" w:rsidRPr="00586EC0" w:rsidRDefault="00CC2120" w:rsidP="00EA1C6B">
      <w:pPr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 w:rsidRPr="00362B9F">
        <w:rPr>
          <w:rFonts w:ascii="Arial" w:hAnsi="Arial" w:cs="Arial"/>
          <w:b/>
          <w:sz w:val="20"/>
          <w:szCs w:val="20"/>
          <w:lang w:val="it-IT"/>
        </w:rPr>
        <w:t>SPERSAPOLYMYXINE®</w:t>
      </w:r>
      <w:r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="00586EC0">
        <w:rPr>
          <w:rFonts w:ascii="Arial" w:hAnsi="Arial" w:cs="Arial"/>
          <w:b/>
          <w:sz w:val="20"/>
          <w:szCs w:val="20"/>
          <w:lang w:val="it-IT"/>
        </w:rPr>
        <w:t>(</w:t>
      </w:r>
      <w:proofErr w:type="spellStart"/>
      <w:r w:rsidR="00586EC0">
        <w:rPr>
          <w:rFonts w:ascii="Arial" w:hAnsi="Arial" w:cs="Arial"/>
          <w:sz w:val="20"/>
          <w:szCs w:val="20"/>
          <w:lang w:val="it-IT"/>
        </w:rPr>
        <w:t>Neom</w:t>
      </w:r>
      <w:r w:rsidR="00362B9F">
        <w:rPr>
          <w:rFonts w:ascii="Arial" w:hAnsi="Arial" w:cs="Arial"/>
          <w:sz w:val="20"/>
          <w:szCs w:val="20"/>
          <w:lang w:val="it-IT"/>
        </w:rPr>
        <w:t>ycine</w:t>
      </w:r>
      <w:proofErr w:type="spellEnd"/>
      <w:r w:rsidR="00362B9F">
        <w:rPr>
          <w:rFonts w:ascii="Arial" w:hAnsi="Arial" w:cs="Arial"/>
          <w:sz w:val="20"/>
          <w:szCs w:val="20"/>
          <w:lang w:val="it-IT"/>
        </w:rPr>
        <w:t xml:space="preserve"> + Polymixine B</w:t>
      </w:r>
      <w:r w:rsidR="00586EC0">
        <w:rPr>
          <w:rFonts w:ascii="Arial" w:hAnsi="Arial" w:cs="Arial"/>
          <w:sz w:val="20"/>
          <w:szCs w:val="20"/>
          <w:lang w:val="it-IT"/>
        </w:rPr>
        <w:t>)</w:t>
      </w:r>
      <w:r w:rsidR="00362B9F">
        <w:rPr>
          <w:rFonts w:ascii="Arial" w:hAnsi="Arial" w:cs="Arial"/>
          <w:sz w:val="20"/>
          <w:szCs w:val="20"/>
          <w:lang w:val="it-IT"/>
        </w:rPr>
        <w:t xml:space="preserve">: </w:t>
      </w:r>
    </w:p>
    <w:p w14:paraId="42DDB3B0" w14:textId="77777777" w:rsidR="00586EC0" w:rsidRDefault="00586EC0" w:rsidP="00586EC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r>
        <w:rPr>
          <w:rFonts w:ascii="Arial" w:hAnsi="Arial" w:cs="Arial"/>
          <w:sz w:val="20"/>
          <w:szCs w:val="20"/>
          <w:lang w:val="it-IT"/>
        </w:rPr>
        <w:t>P</w:t>
      </w:r>
      <w:r w:rsidRPr="00D36AAC">
        <w:rPr>
          <w:rFonts w:ascii="Arial" w:hAnsi="Arial" w:cs="Arial"/>
          <w:sz w:val="20"/>
          <w:szCs w:val="20"/>
          <w:lang w:val="it-IT"/>
        </w:rPr>
        <w:t>olymy</w:t>
      </w:r>
      <w:r>
        <w:rPr>
          <w:rFonts w:ascii="Arial" w:hAnsi="Arial" w:cs="Arial"/>
          <w:sz w:val="20"/>
          <w:szCs w:val="20"/>
          <w:lang w:val="it-IT"/>
        </w:rPr>
        <w:t>xine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B</w:t>
      </w:r>
      <w:r w:rsidRPr="00D36AA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B84DEA">
        <w:rPr>
          <w:rFonts w:ascii="Arial" w:hAnsi="Arial" w:cs="Arial"/>
          <w:sz w:val="20"/>
          <w:szCs w:val="20"/>
          <w:u w:val="single"/>
          <w:lang w:val="it-IT"/>
        </w:rPr>
        <w:t>que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D36AAC">
        <w:rPr>
          <w:rFonts w:ascii="Arial" w:hAnsi="Arial" w:cs="Arial"/>
          <w:sz w:val="20"/>
          <w:szCs w:val="20"/>
          <w:lang w:val="it-IT"/>
        </w:rPr>
        <w:t xml:space="preserve">pour </w:t>
      </w:r>
      <w:r w:rsidRPr="009959DC">
        <w:rPr>
          <w:rFonts w:ascii="Arial" w:hAnsi="Arial" w:cs="Arial"/>
          <w:b/>
          <w:sz w:val="20"/>
          <w:szCs w:val="20"/>
          <w:lang w:val="it-IT"/>
        </w:rPr>
        <w:t>BGN</w:t>
      </w:r>
      <w:proofErr w:type="gramStart"/>
      <w:r w:rsidRPr="00D36AAC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D36AAC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36AAC">
        <w:rPr>
          <w:rFonts w:ascii="Arial" w:hAnsi="Arial" w:cs="Arial"/>
          <w:sz w:val="20"/>
          <w:szCs w:val="20"/>
          <w:lang w:val="it-IT"/>
        </w:rPr>
        <w:t>E.Coli</w:t>
      </w:r>
      <w:proofErr w:type="spellEnd"/>
      <w:r w:rsidRPr="00D36AAC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36AAC">
        <w:rPr>
          <w:rFonts w:ascii="Arial" w:hAnsi="Arial" w:cs="Arial"/>
          <w:sz w:val="20"/>
          <w:szCs w:val="20"/>
          <w:lang w:val="it-IT"/>
        </w:rPr>
        <w:t>H.Infl</w:t>
      </w:r>
      <w:proofErr w:type="spellEnd"/>
      <w:r w:rsidRPr="00D36AAC">
        <w:rPr>
          <w:rFonts w:ascii="Arial" w:hAnsi="Arial" w:cs="Arial"/>
          <w:sz w:val="20"/>
          <w:szCs w:val="20"/>
          <w:lang w:val="it-IT"/>
        </w:rPr>
        <w:t>.,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586EC0">
        <w:rPr>
          <w:rFonts w:ascii="Arial" w:hAnsi="Arial" w:cs="Arial"/>
          <w:b/>
          <w:color w:val="008000"/>
          <w:sz w:val="20"/>
          <w:szCs w:val="20"/>
          <w:lang w:val="it-IT"/>
        </w:rPr>
        <w:t>Pseudomoas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Neisseria; </w:t>
      </w:r>
    </w:p>
    <w:p w14:paraId="4E434546" w14:textId="77777777" w:rsidR="00586EC0" w:rsidRPr="00586EC0" w:rsidRDefault="00586EC0" w:rsidP="00586EC0">
      <w:pPr>
        <w:numPr>
          <w:ilvl w:val="1"/>
          <w:numId w:val="16"/>
        </w:numPr>
        <w:rPr>
          <w:rFonts w:ascii="Arial" w:hAnsi="Arial" w:cs="Arial"/>
          <w:sz w:val="20"/>
          <w:szCs w:val="20"/>
          <w:lang w:val="it-IT"/>
        </w:rPr>
      </w:pPr>
      <w:proofErr w:type="spellStart"/>
      <w:proofErr w:type="gramStart"/>
      <w:r>
        <w:rPr>
          <w:rFonts w:ascii="Arial" w:hAnsi="Arial" w:cs="Arial"/>
          <w:sz w:val="20"/>
          <w:szCs w:val="20"/>
          <w:lang w:val="it-IT"/>
        </w:rPr>
        <w:t>Néomycin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pour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qq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BGN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586EC0">
        <w:rPr>
          <w:rFonts w:ascii="Arial" w:hAnsi="Arial" w:cs="Arial"/>
          <w:b/>
          <w:sz w:val="20"/>
          <w:szCs w:val="20"/>
          <w:lang w:val="it-IT"/>
        </w:rPr>
        <w:t>et BGP</w:t>
      </w:r>
      <w:r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Staph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aureus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quelques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it-IT"/>
        </w:rPr>
        <w:t>Strepto</w:t>
      </w:r>
      <w:proofErr w:type="spellEnd"/>
      <w:r>
        <w:rPr>
          <w:rFonts w:ascii="Arial" w:hAnsi="Arial" w:cs="Arial"/>
          <w:sz w:val="20"/>
          <w:szCs w:val="20"/>
          <w:lang w:val="it-IT"/>
        </w:rPr>
        <w:t xml:space="preserve">, Neisseria, </w:t>
      </w:r>
      <w:proofErr w:type="spellStart"/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Pseudomo</w:t>
      </w:r>
      <w:r>
        <w:rPr>
          <w:rFonts w:ascii="Arial" w:hAnsi="Arial" w:cs="Arial"/>
          <w:b/>
          <w:color w:val="008000"/>
          <w:sz w:val="20"/>
          <w:szCs w:val="20"/>
          <w:lang w:val="it-IT"/>
        </w:rPr>
        <w:t>n</w:t>
      </w:r>
      <w:r w:rsidRPr="005B0FC8">
        <w:rPr>
          <w:rFonts w:ascii="Arial" w:hAnsi="Arial" w:cs="Arial"/>
          <w:b/>
          <w:color w:val="008000"/>
          <w:sz w:val="20"/>
          <w:szCs w:val="20"/>
          <w:lang w:val="it-IT"/>
        </w:rPr>
        <w:t>as</w:t>
      </w:r>
      <w:proofErr w:type="spellEnd"/>
      <w:proofErr w:type="gramEnd"/>
    </w:p>
    <w:p w14:paraId="05C55C36" w14:textId="77777777" w:rsidR="00CC2120" w:rsidRPr="00CC2120" w:rsidRDefault="00CC2120" w:rsidP="005508E4">
      <w:pPr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20"/>
          <w:szCs w:val="20"/>
          <w:lang w:val="it-IT"/>
        </w:rPr>
        <w:t>SEPTICOL</w:t>
      </w:r>
      <w:r w:rsidRPr="005508E4">
        <w:rPr>
          <w:rFonts w:ascii="Arial" w:hAnsi="Arial" w:cs="Arial"/>
          <w:b/>
          <w:sz w:val="20"/>
          <w:szCs w:val="20"/>
          <w:lang w:val="it-IT"/>
        </w:rPr>
        <w:t>®</w:t>
      </w:r>
      <w:r>
        <w:rPr>
          <w:rFonts w:ascii="Arial" w:hAnsi="Arial" w:cs="Arial"/>
          <w:b/>
          <w:sz w:val="20"/>
          <w:szCs w:val="20"/>
          <w:lang w:val="it-IT"/>
        </w:rPr>
        <w:t xml:space="preserve"> </w:t>
      </w:r>
      <w:proofErr w:type="spellStart"/>
      <w:r w:rsidR="00586EC0" w:rsidRPr="005508E4">
        <w:rPr>
          <w:rFonts w:ascii="Arial" w:hAnsi="Arial" w:cs="Arial"/>
          <w:sz w:val="20"/>
          <w:szCs w:val="20"/>
          <w:lang w:val="it-IT"/>
        </w:rPr>
        <w:t>pommade</w:t>
      </w:r>
      <w:proofErr w:type="spellEnd"/>
      <w:r w:rsidR="00586EC0" w:rsidRPr="005508E4">
        <w:rPr>
          <w:rFonts w:ascii="Arial" w:hAnsi="Arial" w:cs="Arial"/>
          <w:sz w:val="20"/>
          <w:szCs w:val="20"/>
          <w:lang w:val="it-IT"/>
        </w:rPr>
        <w:t xml:space="preserve"> ophtalmique</w:t>
      </w:r>
      <w:r w:rsidR="00586EC0">
        <w:rPr>
          <w:rFonts w:ascii="Arial" w:hAnsi="Arial" w:cs="Arial"/>
          <w:b/>
          <w:sz w:val="20"/>
          <w:szCs w:val="20"/>
          <w:lang w:val="it-IT"/>
        </w:rPr>
        <w:t xml:space="preserve"> (</w:t>
      </w:r>
      <w:proofErr w:type="spellStart"/>
      <w:r w:rsidR="005508E4">
        <w:rPr>
          <w:rFonts w:ascii="Arial" w:hAnsi="Arial" w:cs="Arial"/>
          <w:sz w:val="20"/>
          <w:szCs w:val="20"/>
          <w:lang w:val="it-IT"/>
        </w:rPr>
        <w:t>Chloramphénicol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>)</w:t>
      </w:r>
      <w:r w:rsidR="005508E4">
        <w:rPr>
          <w:rFonts w:ascii="Arial" w:hAnsi="Arial" w:cs="Arial"/>
          <w:sz w:val="20"/>
          <w:szCs w:val="20"/>
          <w:lang w:val="it-IT"/>
        </w:rPr>
        <w:t xml:space="preserve">: </w:t>
      </w:r>
      <w:r w:rsidR="005508E4">
        <w:rPr>
          <w:rFonts w:ascii="Arial" w:hAnsi="Arial" w:cs="Arial"/>
          <w:b/>
          <w:sz w:val="20"/>
          <w:szCs w:val="20"/>
          <w:lang w:val="it-IT"/>
        </w:rPr>
        <w:t xml:space="preserve">=&gt; </w:t>
      </w:r>
      <w:proofErr w:type="spellStart"/>
      <w:r w:rsidR="00586EC0">
        <w:rPr>
          <w:rFonts w:ascii="Arial" w:hAnsi="Arial" w:cs="Arial"/>
          <w:sz w:val="20"/>
          <w:szCs w:val="20"/>
          <w:lang w:val="it-IT"/>
        </w:rPr>
        <w:t>couvre</w:t>
      </w:r>
      <w:proofErr w:type="spellEnd"/>
      <w:r w:rsidR="00586EC0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586EC0">
        <w:rPr>
          <w:rFonts w:ascii="Arial" w:hAnsi="Arial" w:cs="Arial"/>
          <w:sz w:val="20"/>
          <w:szCs w:val="20"/>
          <w:lang w:val="it-IT"/>
        </w:rPr>
        <w:t>les</w:t>
      </w:r>
      <w:proofErr w:type="spellEnd"/>
      <w:r w:rsidR="005508E4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7F6F258E" w14:textId="77777777" w:rsidR="00CC2120" w:rsidRPr="00CC2120" w:rsidRDefault="00CC2120" w:rsidP="00CC2120">
      <w:pPr>
        <w:numPr>
          <w:ilvl w:val="1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BGP (Staph, strepto)</w:t>
      </w:r>
    </w:p>
    <w:p w14:paraId="6600C3A7" w14:textId="77777777" w:rsidR="005508E4" w:rsidRPr="005508E4" w:rsidRDefault="005508E4" w:rsidP="00CC2120">
      <w:pPr>
        <w:numPr>
          <w:ilvl w:val="1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proofErr w:type="gramStart"/>
      <w:r>
        <w:rPr>
          <w:rFonts w:ascii="Arial" w:hAnsi="Arial" w:cs="Arial"/>
          <w:sz w:val="20"/>
          <w:szCs w:val="20"/>
          <w:lang w:val="it-IT"/>
        </w:rPr>
        <w:t xml:space="preserve">BGN (E.coli, Hib) et </w:t>
      </w:r>
      <w:r w:rsidRPr="00CC2120">
        <w:rPr>
          <w:rFonts w:ascii="Arial" w:hAnsi="Arial" w:cs="Arial"/>
          <w:b/>
          <w:color w:val="008000"/>
          <w:sz w:val="20"/>
          <w:szCs w:val="20"/>
          <w:lang w:val="it-IT"/>
        </w:rPr>
        <w:t>très bien pour gonocoque</w:t>
      </w:r>
      <w:r>
        <w:rPr>
          <w:rFonts w:ascii="Arial" w:hAnsi="Arial" w:cs="Arial"/>
          <w:b/>
          <w:sz w:val="20"/>
          <w:szCs w:val="20"/>
          <w:lang w:val="it-IT"/>
        </w:rPr>
        <w:t xml:space="preserve">, </w:t>
      </w:r>
      <w:r w:rsidRPr="005508E4">
        <w:rPr>
          <w:rFonts w:ascii="Arial" w:hAnsi="Arial" w:cs="Arial"/>
          <w:sz w:val="20"/>
          <w:szCs w:val="20"/>
          <w:lang w:val="it-IT"/>
        </w:rPr>
        <w:t xml:space="preserve">mais </w:t>
      </w:r>
      <w:r w:rsidRPr="002C37C8">
        <w:rPr>
          <w:rFonts w:ascii="Arial" w:hAnsi="Arial" w:cs="Arial"/>
          <w:b/>
          <w:color w:val="FF0000"/>
          <w:sz w:val="20"/>
          <w:szCs w:val="20"/>
          <w:lang w:val="it-IT"/>
        </w:rPr>
        <w:t>pas pour Pseudomonas</w:t>
      </w:r>
      <w:proofErr w:type="gramEnd"/>
    </w:p>
    <w:p w14:paraId="465EBC4D" w14:textId="77777777" w:rsidR="005508E4" w:rsidRPr="005508E4" w:rsidRDefault="00CC2120" w:rsidP="00EA1C6B">
      <w:pPr>
        <w:numPr>
          <w:ilvl w:val="0"/>
          <w:numId w:val="16"/>
        </w:numPr>
        <w:rPr>
          <w:rFonts w:ascii="Arial" w:hAnsi="Arial" w:cs="Arial"/>
          <w:b/>
          <w:sz w:val="20"/>
          <w:szCs w:val="20"/>
          <w:lang w:val="it-IT"/>
        </w:rPr>
      </w:pPr>
      <w:r w:rsidRPr="005508E4">
        <w:rPr>
          <w:rFonts w:ascii="Arial" w:hAnsi="Arial" w:cs="Arial"/>
          <w:b/>
          <w:sz w:val="20"/>
          <w:szCs w:val="20"/>
          <w:lang w:val="it-IT"/>
        </w:rPr>
        <w:t xml:space="preserve">ROCÉPHINE® </w:t>
      </w:r>
      <w:r w:rsidR="008579E4">
        <w:rPr>
          <w:rFonts w:ascii="Arial" w:hAnsi="Arial" w:cs="Arial"/>
          <w:b/>
          <w:sz w:val="20"/>
          <w:szCs w:val="20"/>
          <w:lang w:val="it-IT"/>
        </w:rPr>
        <w:t xml:space="preserve">IV </w:t>
      </w:r>
      <w:r w:rsidR="00585A9F" w:rsidRPr="005508E4">
        <w:rPr>
          <w:rFonts w:ascii="Arial" w:hAnsi="Arial" w:cs="Arial"/>
          <w:b/>
          <w:sz w:val="20"/>
          <w:szCs w:val="20"/>
          <w:lang w:val="it-IT"/>
        </w:rPr>
        <w:t xml:space="preserve">dose unique </w:t>
      </w:r>
      <w:r w:rsidR="00585A9F" w:rsidRPr="005508E4">
        <w:rPr>
          <w:rFonts w:ascii="Arial" w:hAnsi="Arial" w:cs="Arial"/>
          <w:sz w:val="20"/>
          <w:szCs w:val="20"/>
          <w:lang w:val="it-IT"/>
        </w:rPr>
        <w:t xml:space="preserve">si Gonocoque </w:t>
      </w:r>
      <w:r w:rsidR="005508E4">
        <w:rPr>
          <w:rFonts w:ascii="Arial" w:hAnsi="Arial" w:cs="Arial"/>
          <w:sz w:val="20"/>
          <w:szCs w:val="20"/>
          <w:lang w:val="it-IT"/>
        </w:rPr>
        <w:t xml:space="preserve">chez </w:t>
      </w:r>
      <w:proofErr w:type="gramStart"/>
      <w:r w:rsidR="005508E4">
        <w:rPr>
          <w:rFonts w:ascii="Arial" w:hAnsi="Arial" w:cs="Arial"/>
          <w:sz w:val="20"/>
          <w:szCs w:val="20"/>
          <w:lang w:val="it-IT"/>
        </w:rPr>
        <w:t>la</w:t>
      </w:r>
      <w:proofErr w:type="gramEnd"/>
      <w:r w:rsidR="005508E4">
        <w:rPr>
          <w:rFonts w:ascii="Arial" w:hAnsi="Arial" w:cs="Arial"/>
          <w:sz w:val="20"/>
          <w:szCs w:val="20"/>
          <w:lang w:val="it-IT"/>
        </w:rPr>
        <w:t xml:space="preserve"> mère à la </w:t>
      </w:r>
      <w:proofErr w:type="spellStart"/>
      <w:r w:rsidR="005508E4">
        <w:rPr>
          <w:rFonts w:ascii="Arial" w:hAnsi="Arial" w:cs="Arial"/>
          <w:sz w:val="20"/>
          <w:szCs w:val="20"/>
          <w:lang w:val="it-IT"/>
        </w:rPr>
        <w:t>naissance</w:t>
      </w:r>
      <w:proofErr w:type="spellEnd"/>
      <w:r>
        <w:rPr>
          <w:rFonts w:ascii="Arial" w:hAnsi="Arial" w:cs="Arial"/>
          <w:sz w:val="20"/>
          <w:szCs w:val="20"/>
          <w:lang w:val="it-IT"/>
        </w:rPr>
        <w:t>.</w:t>
      </w:r>
    </w:p>
    <w:p w14:paraId="3B6ABF9F" w14:textId="77777777" w:rsidR="00585A9F" w:rsidRPr="00DE37C5" w:rsidRDefault="00585A9F" w:rsidP="00EA1C6B">
      <w:pPr>
        <w:numPr>
          <w:ilvl w:val="0"/>
          <w:numId w:val="16"/>
        </w:numPr>
        <w:rPr>
          <w:rFonts w:ascii="Arial" w:hAnsi="Arial" w:cs="Arial"/>
          <w:sz w:val="20"/>
          <w:szCs w:val="20"/>
          <w:lang w:val="it-IT"/>
        </w:rPr>
      </w:pPr>
      <w:r w:rsidRPr="005508E4">
        <w:rPr>
          <w:rFonts w:ascii="Arial" w:hAnsi="Arial" w:cs="Arial"/>
          <w:b/>
          <w:sz w:val="20"/>
          <w:szCs w:val="20"/>
          <w:lang w:val="it-IT"/>
        </w:rPr>
        <w:t>Macrolide</w:t>
      </w:r>
      <w:r w:rsidR="00DE37C5">
        <w:rPr>
          <w:rFonts w:ascii="Arial" w:hAnsi="Arial" w:cs="Arial"/>
          <w:b/>
          <w:sz w:val="20"/>
          <w:szCs w:val="20"/>
          <w:lang w:val="it-IT"/>
        </w:rPr>
        <w:t xml:space="preserve"> (</w:t>
      </w:r>
      <w:r w:rsidR="00CC2120">
        <w:rPr>
          <w:rFonts w:ascii="Arial" w:hAnsi="Arial" w:cs="Arial"/>
          <w:b/>
          <w:sz w:val="20"/>
          <w:szCs w:val="20"/>
          <w:lang w:val="it-IT"/>
        </w:rPr>
        <w:t>KLACIPED®, ZITHROMAX®)</w:t>
      </w:r>
      <w:r w:rsidR="00CC2120" w:rsidRPr="005508E4">
        <w:rPr>
          <w:rFonts w:ascii="Arial" w:hAnsi="Arial" w:cs="Arial"/>
          <w:b/>
          <w:sz w:val="20"/>
          <w:szCs w:val="20"/>
          <w:lang w:val="it-IT"/>
        </w:rPr>
        <w:t xml:space="preserve"> </w:t>
      </w:r>
      <w:proofErr w:type="spellStart"/>
      <w:r w:rsidR="00DE37C5" w:rsidRPr="00DE37C5">
        <w:rPr>
          <w:rFonts w:ascii="Arial" w:hAnsi="Arial" w:cs="Arial"/>
          <w:sz w:val="20"/>
          <w:szCs w:val="20"/>
          <w:lang w:val="it-IT"/>
        </w:rPr>
        <w:t>pd</w:t>
      </w:r>
      <w:proofErr w:type="spellEnd"/>
      <w:r w:rsidR="00DE37C5" w:rsidRPr="00DE37C5">
        <w:rPr>
          <w:rFonts w:ascii="Arial" w:hAnsi="Arial" w:cs="Arial"/>
          <w:sz w:val="20"/>
          <w:szCs w:val="20"/>
          <w:lang w:val="it-IT"/>
        </w:rPr>
        <w:t xml:space="preserve"> </w:t>
      </w:r>
      <w:proofErr w:type="gramStart"/>
      <w:r w:rsidR="00DE37C5" w:rsidRPr="00DE37C5">
        <w:rPr>
          <w:rFonts w:ascii="Arial" w:hAnsi="Arial" w:cs="Arial"/>
          <w:sz w:val="20"/>
          <w:szCs w:val="20"/>
          <w:lang w:val="it-IT"/>
        </w:rPr>
        <w:t>14</w:t>
      </w:r>
      <w:proofErr w:type="gramEnd"/>
      <w:r w:rsidR="00DE37C5" w:rsidRPr="00DE37C5">
        <w:rPr>
          <w:rFonts w:ascii="Arial" w:hAnsi="Arial" w:cs="Arial"/>
          <w:sz w:val="20"/>
          <w:szCs w:val="20"/>
          <w:lang w:val="it-IT"/>
        </w:rPr>
        <w:t xml:space="preserve"> jours </w:t>
      </w:r>
      <w:r w:rsidRPr="00DE37C5">
        <w:rPr>
          <w:rFonts w:ascii="Arial" w:hAnsi="Arial" w:cs="Arial"/>
          <w:sz w:val="20"/>
          <w:szCs w:val="20"/>
          <w:lang w:val="it-IT"/>
        </w:rPr>
        <w:t xml:space="preserve">si </w:t>
      </w:r>
      <w:r w:rsidR="00DE37C5" w:rsidRPr="00DE37C5">
        <w:rPr>
          <w:rFonts w:ascii="Arial" w:hAnsi="Arial" w:cs="Arial"/>
          <w:sz w:val="20"/>
          <w:szCs w:val="20"/>
          <w:lang w:val="it-IT"/>
        </w:rPr>
        <w:t xml:space="preserve">suspicion de </w:t>
      </w:r>
      <w:r w:rsidRPr="00DE37C5">
        <w:rPr>
          <w:rFonts w:ascii="Arial" w:hAnsi="Arial" w:cs="Arial"/>
          <w:b/>
          <w:sz w:val="20"/>
          <w:szCs w:val="20"/>
          <w:lang w:val="it-IT"/>
        </w:rPr>
        <w:t>Chlamydia</w:t>
      </w:r>
      <w:r w:rsidRPr="00DE37C5">
        <w:rPr>
          <w:rFonts w:ascii="Arial" w:hAnsi="Arial" w:cs="Arial"/>
          <w:sz w:val="20"/>
          <w:szCs w:val="20"/>
          <w:lang w:val="it-IT"/>
        </w:rPr>
        <w:t xml:space="preserve"> </w:t>
      </w:r>
      <w:r w:rsidR="00DE37C5" w:rsidRPr="00DE37C5">
        <w:rPr>
          <w:rFonts w:ascii="Arial" w:hAnsi="Arial" w:cs="Arial"/>
          <w:sz w:val="20"/>
          <w:szCs w:val="20"/>
          <w:lang w:val="it-IT"/>
        </w:rPr>
        <w:t xml:space="preserve">néonatal </w:t>
      </w:r>
      <w:r w:rsidRPr="00DE37C5">
        <w:rPr>
          <w:rFonts w:ascii="Arial" w:hAnsi="Arial" w:cs="Arial"/>
          <w:sz w:val="20"/>
          <w:szCs w:val="20"/>
          <w:lang w:val="it-IT"/>
        </w:rPr>
        <w:t>(CAVE trachome chez l’adulte)</w:t>
      </w:r>
    </w:p>
    <w:p w14:paraId="094614F3" w14:textId="77777777" w:rsidR="00EA1C6B" w:rsidRPr="000A2B01" w:rsidRDefault="00EA1C6B" w:rsidP="00EA1C6B">
      <w:pPr>
        <w:ind w:left="900"/>
        <w:rPr>
          <w:rFonts w:ascii="Arial" w:hAnsi="Arial" w:cs="Arial"/>
          <w:sz w:val="20"/>
          <w:szCs w:val="20"/>
          <w:lang w:val="it-IT"/>
        </w:rPr>
      </w:pPr>
    </w:p>
    <w:p w14:paraId="609E6E1D" w14:textId="77777777" w:rsidR="00086910" w:rsidRDefault="009B4555" w:rsidP="009B4555">
      <w:pPr>
        <w:ind w:left="180" w:hanging="180"/>
        <w:rPr>
          <w:rFonts w:ascii="Arial" w:hAnsi="Arial" w:cs="Arial"/>
          <w:sz w:val="20"/>
          <w:szCs w:val="20"/>
          <w:lang w:val="fr-CH"/>
        </w:rPr>
      </w:pPr>
      <w:r w:rsidRPr="00D36AAC">
        <w:rPr>
          <w:rFonts w:ascii="Arial" w:hAnsi="Arial" w:cs="Arial"/>
          <w:sz w:val="20"/>
          <w:szCs w:val="20"/>
          <w:lang w:val="it-IT"/>
        </w:rPr>
        <w:t xml:space="preserve">4/ </w:t>
      </w:r>
      <w:r w:rsidR="00700E11" w:rsidRPr="00700E11">
        <w:rPr>
          <w:rFonts w:ascii="Arial" w:hAnsi="Arial" w:cs="Arial"/>
          <w:sz w:val="20"/>
          <w:szCs w:val="20"/>
          <w:lang w:val="it-IT"/>
        </w:rPr>
        <w:t>S</w:t>
      </w:r>
      <w:r w:rsidRPr="00700E11">
        <w:rPr>
          <w:rFonts w:ascii="Arial" w:hAnsi="Arial" w:cs="Arial"/>
          <w:sz w:val="20"/>
          <w:szCs w:val="20"/>
          <w:lang w:val="it-IT"/>
        </w:rPr>
        <w:t xml:space="preserve">i </w:t>
      </w:r>
      <w:r w:rsidR="00362B9F" w:rsidRPr="00700E11">
        <w:rPr>
          <w:rFonts w:ascii="Arial" w:hAnsi="Arial" w:cs="Arial"/>
          <w:sz w:val="20"/>
          <w:szCs w:val="20"/>
          <w:lang w:val="it-IT"/>
        </w:rPr>
        <w:t>récidives</w:t>
      </w:r>
      <w:r w:rsidR="00362B9F">
        <w:rPr>
          <w:rFonts w:ascii="Arial" w:hAnsi="Arial" w:cs="Arial"/>
          <w:sz w:val="20"/>
          <w:szCs w:val="20"/>
          <w:lang w:val="it-IT"/>
        </w:rPr>
        <w:t xml:space="preserve"> </w:t>
      </w:r>
      <w:r w:rsidR="008579E4">
        <w:rPr>
          <w:rFonts w:ascii="Arial" w:hAnsi="Arial" w:cs="Arial"/>
          <w:sz w:val="20"/>
          <w:szCs w:val="20"/>
          <w:lang w:val="it-IT"/>
        </w:rPr>
        <w:t>à</w:t>
      </w:r>
      <w:r w:rsidR="00362B9F">
        <w:rPr>
          <w:rFonts w:ascii="Arial" w:hAnsi="Arial" w:cs="Arial"/>
          <w:sz w:val="20"/>
          <w:szCs w:val="20"/>
          <w:lang w:val="it-IT"/>
        </w:rPr>
        <w:t xml:space="preserve"> </w:t>
      </w:r>
      <w:r w:rsidR="004757E4">
        <w:rPr>
          <w:rFonts w:ascii="Arial" w:hAnsi="Arial" w:cs="Arial"/>
          <w:sz w:val="20"/>
          <w:szCs w:val="20"/>
          <w:lang w:val="it-IT"/>
        </w:rPr>
        <w:t>l’</w:t>
      </w:r>
      <w:proofErr w:type="spellStart"/>
      <w:r w:rsidR="00362B9F">
        <w:rPr>
          <w:rFonts w:ascii="Arial" w:hAnsi="Arial" w:cs="Arial"/>
          <w:sz w:val="20"/>
          <w:szCs w:val="20"/>
          <w:lang w:val="it-IT"/>
        </w:rPr>
        <w:t>arrêt</w:t>
      </w:r>
      <w:proofErr w:type="spellEnd"/>
      <w:r w:rsidR="00362B9F">
        <w:rPr>
          <w:rFonts w:ascii="Arial" w:hAnsi="Arial" w:cs="Arial"/>
          <w:sz w:val="20"/>
          <w:szCs w:val="20"/>
          <w:lang w:val="it-IT"/>
        </w:rPr>
        <w:t xml:space="preserve"> du traitement</w:t>
      </w:r>
      <w:proofErr w:type="gramStart"/>
      <w:r w:rsidR="00362B9F">
        <w:rPr>
          <w:rFonts w:ascii="Arial" w:hAnsi="Arial" w:cs="Arial"/>
          <w:sz w:val="20"/>
          <w:szCs w:val="20"/>
          <w:lang w:val="fr-CH"/>
        </w:rPr>
        <w:t xml:space="preserve"> </w:t>
      </w:r>
      <w:r w:rsidR="00086910">
        <w:rPr>
          <w:rFonts w:ascii="Arial" w:hAnsi="Arial" w:cs="Arial"/>
          <w:sz w:val="20"/>
          <w:szCs w:val="20"/>
          <w:lang w:val="fr-CH"/>
        </w:rPr>
        <w:t xml:space="preserve"> </w:t>
      </w:r>
      <w:proofErr w:type="gramEnd"/>
      <w:r w:rsidR="008579E4">
        <w:rPr>
          <w:rFonts w:ascii="Arial" w:hAnsi="Arial" w:cs="Arial"/>
          <w:sz w:val="20"/>
          <w:szCs w:val="20"/>
          <w:lang w:val="fr-CH"/>
        </w:rPr>
        <w:t>(</w:t>
      </w:r>
      <w:r w:rsidR="00086910" w:rsidRPr="00700E11">
        <w:rPr>
          <w:rFonts w:ascii="Arial" w:hAnsi="Arial" w:cs="Arial"/>
          <w:sz w:val="20"/>
          <w:szCs w:val="20"/>
          <w:lang w:val="fr-CH"/>
        </w:rPr>
        <w:t>alternance larmoiement/surinfection</w:t>
      </w:r>
      <w:r w:rsidR="008579E4">
        <w:rPr>
          <w:rFonts w:ascii="Arial" w:hAnsi="Arial" w:cs="Arial"/>
          <w:sz w:val="20"/>
          <w:szCs w:val="20"/>
          <w:lang w:val="fr-CH"/>
        </w:rPr>
        <w:t>)</w:t>
      </w:r>
      <w:r w:rsidR="00086910">
        <w:rPr>
          <w:rFonts w:ascii="Arial" w:hAnsi="Arial" w:cs="Arial"/>
          <w:sz w:val="20"/>
          <w:szCs w:val="20"/>
          <w:lang w:val="fr-CH"/>
        </w:rPr>
        <w:t xml:space="preserve"> =&gt; supecter un</w:t>
      </w:r>
      <w:r w:rsidR="00362B9F">
        <w:rPr>
          <w:rFonts w:ascii="Arial" w:hAnsi="Arial" w:cs="Arial"/>
          <w:sz w:val="20"/>
          <w:szCs w:val="20"/>
          <w:lang w:val="fr-CH"/>
        </w:rPr>
        <w:t xml:space="preserve"> </w:t>
      </w:r>
      <w:r w:rsidR="00362B9F" w:rsidRPr="00700E11">
        <w:rPr>
          <w:rFonts w:ascii="Arial" w:hAnsi="Arial" w:cs="Arial"/>
          <w:b/>
          <w:sz w:val="20"/>
          <w:szCs w:val="20"/>
          <w:lang w:val="fr-CH"/>
        </w:rPr>
        <w:t>rétréciss</w:t>
      </w:r>
      <w:r w:rsidRPr="00700E11">
        <w:rPr>
          <w:rFonts w:ascii="Arial" w:hAnsi="Arial" w:cs="Arial"/>
          <w:b/>
          <w:sz w:val="20"/>
          <w:szCs w:val="20"/>
          <w:lang w:val="fr-CH"/>
        </w:rPr>
        <w:t>ement</w:t>
      </w:r>
      <w:r w:rsidR="00F70C06" w:rsidRPr="00700E11">
        <w:rPr>
          <w:rFonts w:ascii="Arial" w:hAnsi="Arial" w:cs="Arial"/>
          <w:b/>
          <w:sz w:val="20"/>
          <w:szCs w:val="20"/>
          <w:lang w:val="fr-CH"/>
        </w:rPr>
        <w:t>/imperforation</w:t>
      </w:r>
      <w:r w:rsidRPr="00700E11">
        <w:rPr>
          <w:rFonts w:ascii="Arial" w:hAnsi="Arial" w:cs="Arial"/>
          <w:b/>
          <w:sz w:val="20"/>
          <w:szCs w:val="20"/>
          <w:lang w:val="fr-CH"/>
        </w:rPr>
        <w:t xml:space="preserve"> du canal lacrymo-nasal</w:t>
      </w:r>
      <w:r w:rsidR="00086910">
        <w:rPr>
          <w:rFonts w:ascii="Arial" w:hAnsi="Arial" w:cs="Arial"/>
          <w:sz w:val="20"/>
          <w:szCs w:val="20"/>
          <w:lang w:val="fr-CH"/>
        </w:rPr>
        <w:t xml:space="preserve"> =&gt;</w:t>
      </w:r>
    </w:p>
    <w:p w14:paraId="38F34572" w14:textId="77777777" w:rsidR="008579E4" w:rsidRDefault="00086910" w:rsidP="00086910">
      <w:pPr>
        <w:numPr>
          <w:ilvl w:val="0"/>
          <w:numId w:val="17"/>
        </w:numPr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 </w:t>
      </w:r>
      <w:r w:rsidRPr="00700E11">
        <w:rPr>
          <w:rFonts w:ascii="Arial" w:hAnsi="Arial" w:cs="Arial"/>
          <w:b/>
          <w:sz w:val="20"/>
          <w:szCs w:val="20"/>
          <w:lang w:val="fr-CH"/>
        </w:rPr>
        <w:t>0-3 mois</w:t>
      </w:r>
      <w:r>
        <w:rPr>
          <w:rFonts w:ascii="Arial" w:hAnsi="Arial" w:cs="Arial"/>
          <w:sz w:val="20"/>
          <w:szCs w:val="20"/>
          <w:lang w:val="fr-CH"/>
        </w:rPr>
        <w:t xml:space="preserve"> : </w:t>
      </w:r>
    </w:p>
    <w:p w14:paraId="67BC0A5E" w14:textId="77777777" w:rsidR="008579E4" w:rsidRPr="008579E4" w:rsidRDefault="008579E4" w:rsidP="008579E4">
      <w:pPr>
        <w:numPr>
          <w:ilvl w:val="1"/>
          <w:numId w:val="17"/>
        </w:numPr>
        <w:rPr>
          <w:rFonts w:ascii="Arial" w:hAnsi="Arial" w:cs="Arial"/>
          <w:sz w:val="20"/>
          <w:szCs w:val="20"/>
          <w:lang w:val="fr-CH"/>
        </w:rPr>
      </w:pPr>
      <w:r w:rsidRPr="008579E4">
        <w:rPr>
          <w:rFonts w:ascii="Arial" w:hAnsi="Arial" w:cs="Arial"/>
          <w:b/>
          <w:sz w:val="20"/>
          <w:szCs w:val="20"/>
          <w:lang w:val="fr-CH"/>
        </w:rPr>
        <w:t>M</w:t>
      </w:r>
      <w:r w:rsidR="00086910" w:rsidRPr="008579E4">
        <w:rPr>
          <w:rFonts w:ascii="Arial" w:hAnsi="Arial" w:cs="Arial"/>
          <w:b/>
          <w:sz w:val="20"/>
          <w:szCs w:val="20"/>
          <w:lang w:val="fr-CH"/>
        </w:rPr>
        <w:t>assage</w:t>
      </w:r>
      <w:r w:rsidR="00086910">
        <w:rPr>
          <w:rFonts w:ascii="Arial" w:hAnsi="Arial" w:cs="Arial"/>
          <w:sz w:val="20"/>
          <w:szCs w:val="20"/>
          <w:lang w:val="fr-CH"/>
        </w:rPr>
        <w:t xml:space="preserve">  angle de l’œil et collyre antispetiques</w:t>
      </w:r>
      <w:r w:rsidR="00086910" w:rsidRPr="00086910">
        <w:rPr>
          <w:rFonts w:ascii="Arial" w:hAnsi="Arial" w:cs="Arial"/>
          <w:b/>
          <w:sz w:val="20"/>
          <w:szCs w:val="20"/>
          <w:lang w:val="fr-CH"/>
        </w:rPr>
        <w:t xml:space="preserve"> </w:t>
      </w:r>
    </w:p>
    <w:p w14:paraId="33E69DD4" w14:textId="77777777" w:rsidR="00086910" w:rsidRDefault="00086910" w:rsidP="008579E4">
      <w:pPr>
        <w:numPr>
          <w:ilvl w:val="1"/>
          <w:numId w:val="17"/>
        </w:numPr>
        <w:rPr>
          <w:rFonts w:ascii="Arial" w:hAnsi="Arial" w:cs="Arial"/>
          <w:sz w:val="20"/>
          <w:szCs w:val="20"/>
          <w:lang w:val="fr-CH"/>
        </w:rPr>
      </w:pPr>
      <w:r w:rsidRPr="00964156">
        <w:rPr>
          <w:rFonts w:ascii="Arial" w:hAnsi="Arial" w:cs="Arial"/>
          <w:b/>
          <w:sz w:val="20"/>
          <w:szCs w:val="20"/>
          <w:lang w:val="fr-CH"/>
        </w:rPr>
        <w:t>Désomédine</w:t>
      </w:r>
      <w:r w:rsidRPr="000A2B01">
        <w:rPr>
          <w:rFonts w:ascii="Arial" w:hAnsi="Arial" w:cs="Arial"/>
          <w:sz w:val="20"/>
          <w:szCs w:val="20"/>
          <w:lang w:val="fr-CH"/>
        </w:rPr>
        <w:t>® vs Floxal®)</w:t>
      </w:r>
      <w:r w:rsidRPr="00086910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Nb : Désomédine</w:t>
      </w:r>
      <w:r w:rsidRPr="000A2B01">
        <w:rPr>
          <w:rFonts w:ascii="Arial" w:hAnsi="Arial" w:cs="Arial"/>
          <w:sz w:val="20"/>
          <w:szCs w:val="20"/>
          <w:lang w:val="fr-CH"/>
        </w:rPr>
        <w:t>®</w:t>
      </w:r>
      <w:r>
        <w:rPr>
          <w:rFonts w:ascii="Arial" w:hAnsi="Arial" w:cs="Arial"/>
          <w:sz w:val="20"/>
          <w:szCs w:val="20"/>
          <w:lang w:val="fr-CH"/>
        </w:rPr>
        <w:t xml:space="preserve"> </w:t>
      </w:r>
      <w:r w:rsidRPr="00350688">
        <w:rPr>
          <w:rFonts w:ascii="Arial" w:hAnsi="Arial" w:cs="Arial"/>
          <w:sz w:val="20"/>
          <w:szCs w:val="20"/>
          <w:lang w:val="fr-CH"/>
        </w:rPr>
        <w:t xml:space="preserve">contient de </w:t>
      </w:r>
      <w:r w:rsidRPr="00350688">
        <w:rPr>
          <w:rFonts w:ascii="Arial" w:hAnsi="Arial" w:cs="Arial"/>
          <w:sz w:val="20"/>
          <w:szCs w:val="20"/>
        </w:rPr>
        <w:t xml:space="preserve">l’hexamidine qui est un agent antibactérien cationique, </w:t>
      </w:r>
      <w:r>
        <w:rPr>
          <w:rFonts w:ascii="Arial" w:hAnsi="Arial" w:cs="Arial"/>
          <w:sz w:val="20"/>
          <w:szCs w:val="20"/>
        </w:rPr>
        <w:t xml:space="preserve">avec </w:t>
      </w:r>
      <w:r w:rsidRPr="00350688">
        <w:rPr>
          <w:rFonts w:ascii="Arial" w:hAnsi="Arial" w:cs="Arial"/>
          <w:sz w:val="20"/>
          <w:szCs w:val="20"/>
        </w:rPr>
        <w:t xml:space="preserve">activité  sur les </w:t>
      </w:r>
      <w:r>
        <w:rPr>
          <w:rFonts w:ascii="Arial" w:hAnsi="Arial" w:cs="Arial"/>
          <w:sz w:val="20"/>
          <w:szCs w:val="20"/>
        </w:rPr>
        <w:t>BGP</w:t>
      </w:r>
      <w:r w:rsidRPr="00350688">
        <w:rPr>
          <w:rFonts w:ascii="Arial" w:hAnsi="Arial" w:cs="Arial"/>
          <w:sz w:val="20"/>
          <w:szCs w:val="20"/>
        </w:rPr>
        <w:t xml:space="preserve"> ainsi que amibes de type «</w:t>
      </w:r>
      <w:proofErr w:type="spellStart"/>
      <w:r w:rsidRPr="00350688">
        <w:rPr>
          <w:rFonts w:ascii="Arial" w:hAnsi="Arial" w:cs="Arial"/>
          <w:sz w:val="20"/>
          <w:szCs w:val="20"/>
        </w:rPr>
        <w:t>Acanthamoeba</w:t>
      </w:r>
      <w:proofErr w:type="spellEnd"/>
      <w:r w:rsidRPr="0035068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et n’est pas inhibée par le pus</w:t>
      </w:r>
      <w:r w:rsidRPr="00350688">
        <w:rPr>
          <w:rFonts w:ascii="Arial" w:hAnsi="Arial" w:cs="Arial"/>
          <w:sz w:val="20"/>
          <w:szCs w:val="20"/>
        </w:rPr>
        <w:t>.</w:t>
      </w:r>
    </w:p>
    <w:p w14:paraId="31419426" w14:textId="77777777" w:rsidR="009B4555" w:rsidRDefault="00086910" w:rsidP="00086910">
      <w:pPr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fr-CH"/>
        </w:rPr>
      </w:pPr>
      <w:r w:rsidRPr="00700E11">
        <w:rPr>
          <w:rFonts w:ascii="Arial" w:hAnsi="Arial" w:cs="Arial"/>
          <w:b/>
          <w:sz w:val="20"/>
          <w:szCs w:val="20"/>
          <w:lang w:val="fr-CH"/>
        </w:rPr>
        <w:t>3-9 mois</w:t>
      </w:r>
      <w:r>
        <w:rPr>
          <w:rFonts w:ascii="Arial" w:hAnsi="Arial" w:cs="Arial"/>
          <w:sz w:val="20"/>
          <w:szCs w:val="20"/>
          <w:lang w:val="fr-CH"/>
        </w:rPr>
        <w:t xml:space="preserve"> : </w:t>
      </w:r>
      <w:r w:rsidR="00700E11">
        <w:rPr>
          <w:rFonts w:ascii="Arial" w:hAnsi="Arial" w:cs="Arial"/>
          <w:sz w:val="20"/>
          <w:szCs w:val="20"/>
          <w:lang w:val="fr-CH"/>
        </w:rPr>
        <w:t xml:space="preserve">ad ophtalmo pour </w:t>
      </w:r>
      <w:r w:rsidR="00700E11" w:rsidRPr="00700E11">
        <w:rPr>
          <w:rFonts w:ascii="Arial" w:hAnsi="Arial" w:cs="Arial"/>
          <w:b/>
          <w:sz w:val="20"/>
          <w:szCs w:val="20"/>
          <w:lang w:val="fr-CH"/>
        </w:rPr>
        <w:t>sondage du cannal</w:t>
      </w:r>
    </w:p>
    <w:p w14:paraId="3BDD503E" w14:textId="77777777" w:rsidR="00700E11" w:rsidRPr="00700E11" w:rsidRDefault="00700E11" w:rsidP="00086910">
      <w:pPr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 xml:space="preserve">&gt; 12 mois : </w:t>
      </w:r>
      <w:r w:rsidRPr="00700E11">
        <w:rPr>
          <w:rFonts w:ascii="Arial" w:hAnsi="Arial" w:cs="Arial"/>
          <w:sz w:val="20"/>
          <w:szCs w:val="20"/>
          <w:lang w:val="fr-CH"/>
        </w:rPr>
        <w:t xml:space="preserve">intubation du </w:t>
      </w:r>
      <w:r>
        <w:rPr>
          <w:rFonts w:ascii="Arial" w:hAnsi="Arial" w:cs="Arial"/>
          <w:sz w:val="20"/>
          <w:szCs w:val="20"/>
          <w:lang w:val="fr-CH"/>
        </w:rPr>
        <w:t>mono-canaliculo-nasal</w:t>
      </w:r>
      <w:r w:rsidRPr="00700E11">
        <w:rPr>
          <w:rFonts w:ascii="Arial" w:hAnsi="Arial" w:cs="Arial"/>
          <w:sz w:val="20"/>
          <w:szCs w:val="20"/>
          <w:lang w:val="fr-CH"/>
        </w:rPr>
        <w:t xml:space="preserve"> sous AG</w:t>
      </w:r>
      <w:r>
        <w:rPr>
          <w:rFonts w:ascii="Arial" w:hAnsi="Arial" w:cs="Arial"/>
          <w:sz w:val="20"/>
          <w:szCs w:val="20"/>
          <w:lang w:val="fr-CH"/>
        </w:rPr>
        <w:t xml:space="preserve"> et laissé en place pd 2 mois</w:t>
      </w:r>
    </w:p>
    <w:p w14:paraId="345C3D94" w14:textId="77777777" w:rsidR="009B4555" w:rsidRPr="000A2B01" w:rsidRDefault="005E4C4B" w:rsidP="009B4555">
      <w:pPr>
        <w:ind w:left="180" w:hanging="180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5</w:t>
      </w:r>
      <w:r w:rsidR="009B4555" w:rsidRPr="000A2B01">
        <w:rPr>
          <w:rFonts w:ascii="Arial" w:hAnsi="Arial" w:cs="Arial"/>
          <w:sz w:val="20"/>
          <w:szCs w:val="20"/>
          <w:lang w:val="fr-CH"/>
        </w:rPr>
        <w:t xml:space="preserve">/ Traitement </w:t>
      </w:r>
      <w:r w:rsidR="009B4555" w:rsidRPr="008579E4">
        <w:rPr>
          <w:rFonts w:ascii="Arial" w:hAnsi="Arial" w:cs="Arial"/>
          <w:b/>
          <w:sz w:val="20"/>
          <w:szCs w:val="20"/>
          <w:u w:val="single"/>
          <w:lang w:val="fr-CH"/>
        </w:rPr>
        <w:t>ciblé</w:t>
      </w:r>
      <w:r w:rsidR="009B4555" w:rsidRPr="000A2B01">
        <w:rPr>
          <w:rFonts w:ascii="Arial" w:hAnsi="Arial" w:cs="Arial"/>
          <w:sz w:val="20"/>
          <w:szCs w:val="20"/>
          <w:lang w:val="fr-CH"/>
        </w:rPr>
        <w:t xml:space="preserve"> </w:t>
      </w:r>
      <w:r w:rsidR="008579E4">
        <w:rPr>
          <w:rFonts w:ascii="Arial" w:hAnsi="Arial" w:cs="Arial"/>
          <w:sz w:val="20"/>
          <w:szCs w:val="20"/>
          <w:lang w:val="fr-CH"/>
        </w:rPr>
        <w:t>dès résultat des cultures</w:t>
      </w:r>
      <w:r w:rsidR="009B4555" w:rsidRPr="00964156">
        <w:rPr>
          <w:rFonts w:ascii="Arial" w:hAnsi="Arial" w:cs="Arial"/>
          <w:sz w:val="20"/>
          <w:szCs w:val="20"/>
          <w:lang w:val="fr-CH"/>
        </w:rPr>
        <w:t>:</w:t>
      </w:r>
    </w:p>
    <w:p w14:paraId="51B3358D" w14:textId="77777777" w:rsidR="009B4555" w:rsidRPr="000A2B01" w:rsidRDefault="009B4555" w:rsidP="009B4555">
      <w:pPr>
        <w:numPr>
          <w:ilvl w:val="0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Fucithalmic® monodose vs Neosporin®</w:t>
      </w:r>
      <w:r w:rsidRPr="000A2B01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bCs/>
          <w:sz w:val="20"/>
          <w:szCs w:val="20"/>
          <w:lang w:val="fr-CH"/>
        </w:rPr>
        <w:t>pour</w:t>
      </w:r>
      <w:r w:rsidRPr="000A2B01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</w:p>
    <w:p w14:paraId="631A3371" w14:textId="77777777" w:rsidR="009B4555" w:rsidRPr="000A2B01" w:rsidRDefault="009B4555" w:rsidP="009B4555">
      <w:pPr>
        <w:numPr>
          <w:ilvl w:val="1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bCs/>
          <w:sz w:val="20"/>
          <w:szCs w:val="20"/>
          <w:lang w:val="fr-CH"/>
        </w:rPr>
        <w:t>H.Influenzae</w:t>
      </w:r>
    </w:p>
    <w:p w14:paraId="7F34725A" w14:textId="77777777" w:rsidR="009B4555" w:rsidRPr="000A2B01" w:rsidRDefault="009B4555" w:rsidP="009B4555">
      <w:pPr>
        <w:numPr>
          <w:ilvl w:val="1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Staphylocoque</w:t>
      </w:r>
      <w:r w:rsidR="00661CED">
        <w:rPr>
          <w:rFonts w:ascii="Arial" w:hAnsi="Arial" w:cs="Arial"/>
          <w:sz w:val="20"/>
          <w:szCs w:val="20"/>
          <w:lang w:val="fr-CH"/>
        </w:rPr>
        <w:t xml:space="preserve"> aureus</w:t>
      </w:r>
    </w:p>
    <w:p w14:paraId="1A13F403" w14:textId="77777777" w:rsidR="009B4555" w:rsidRPr="000A2B01" w:rsidRDefault="009B4555" w:rsidP="009B4555">
      <w:pPr>
        <w:numPr>
          <w:ilvl w:val="1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 xml:space="preserve">Strepto A ou pneumocoque </w:t>
      </w:r>
    </w:p>
    <w:p w14:paraId="0A84E0BF" w14:textId="77777777" w:rsidR="009B4555" w:rsidRPr="000A2B01" w:rsidRDefault="002E0A85" w:rsidP="009B4555">
      <w:pPr>
        <w:numPr>
          <w:ilvl w:val="0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2E0A85">
        <w:rPr>
          <w:rFonts w:ascii="Arial" w:hAnsi="Arial" w:cs="Arial"/>
          <w:sz w:val="20"/>
          <w:szCs w:val="20"/>
          <w:lang w:val="it-IT"/>
        </w:rPr>
        <w:t>Klaciped®, Zithromax®</w:t>
      </w:r>
      <w:r w:rsidRPr="002E0A85">
        <w:rPr>
          <w:rFonts w:ascii="Arial" w:hAnsi="Arial" w:cs="Arial"/>
          <w:sz w:val="20"/>
          <w:szCs w:val="20"/>
          <w:lang w:val="fr-CH"/>
        </w:rPr>
        <w:t>pd</w:t>
      </w:r>
      <w:r>
        <w:rPr>
          <w:rFonts w:ascii="Arial" w:hAnsi="Arial" w:cs="Arial"/>
          <w:sz w:val="20"/>
          <w:szCs w:val="20"/>
          <w:lang w:val="fr-CH"/>
        </w:rPr>
        <w:t xml:space="preserve"> 14 jours</w:t>
      </w:r>
      <w:r w:rsidR="009B4555" w:rsidRPr="000A2B01">
        <w:rPr>
          <w:rFonts w:ascii="Arial" w:hAnsi="Arial" w:cs="Arial"/>
          <w:sz w:val="20"/>
          <w:szCs w:val="20"/>
          <w:lang w:val="fr-CH"/>
        </w:rPr>
        <w:t xml:space="preserve"> </w:t>
      </w:r>
      <w:proofErr w:type="gramStart"/>
      <w:r w:rsidR="009B4555" w:rsidRPr="000A2B01">
        <w:rPr>
          <w:rFonts w:ascii="Arial" w:hAnsi="Arial" w:cs="Arial"/>
          <w:sz w:val="20"/>
          <w:szCs w:val="20"/>
          <w:lang w:val="fr-CH"/>
        </w:rPr>
        <w:t>po</w:t>
      </w:r>
      <w:proofErr w:type="gramEnd"/>
      <w:r w:rsidR="009B4555" w:rsidRPr="000A2B01">
        <w:rPr>
          <w:rFonts w:ascii="Arial" w:hAnsi="Arial" w:cs="Arial"/>
          <w:bCs/>
          <w:sz w:val="20"/>
          <w:szCs w:val="20"/>
          <w:lang w:val="fr-CH"/>
        </w:rPr>
        <w:t xml:space="preserve"> pour Chlamydia</w:t>
      </w:r>
    </w:p>
    <w:p w14:paraId="26AEC812" w14:textId="77777777" w:rsidR="009B4555" w:rsidRPr="000A2B01" w:rsidRDefault="009B4555" w:rsidP="009B4555">
      <w:pPr>
        <w:numPr>
          <w:ilvl w:val="0"/>
          <w:numId w:val="10"/>
        </w:numPr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Ceftriaxone pd 7</w:t>
      </w:r>
      <w:r w:rsidR="00F17899">
        <w:rPr>
          <w:rFonts w:ascii="Arial" w:hAnsi="Arial" w:cs="Arial"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sz w:val="20"/>
          <w:szCs w:val="20"/>
          <w:lang w:val="fr-CH"/>
        </w:rPr>
        <w:t xml:space="preserve">jours pour </w:t>
      </w:r>
      <w:r w:rsidR="00F17899">
        <w:rPr>
          <w:rFonts w:ascii="Arial" w:hAnsi="Arial" w:cs="Arial"/>
          <w:bCs/>
          <w:sz w:val="20"/>
          <w:szCs w:val="20"/>
          <w:lang w:val="fr-CH"/>
        </w:rPr>
        <w:t>g</w:t>
      </w:r>
      <w:r w:rsidRPr="000A2B01">
        <w:rPr>
          <w:rFonts w:ascii="Arial" w:hAnsi="Arial" w:cs="Arial"/>
          <w:bCs/>
          <w:sz w:val="20"/>
          <w:szCs w:val="20"/>
          <w:lang w:val="fr-CH"/>
        </w:rPr>
        <w:t>onocoque</w:t>
      </w:r>
      <w:r w:rsidRPr="000A2B01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b/>
          <w:bCs/>
          <w:sz w:val="20"/>
          <w:szCs w:val="20"/>
          <w:u w:val="single"/>
          <w:lang w:val="fr-CH"/>
        </w:rPr>
        <w:t>IV !</w:t>
      </w:r>
      <w:r w:rsidRPr="000A2B01">
        <w:rPr>
          <w:rFonts w:ascii="Arial" w:hAnsi="Arial" w:cs="Arial"/>
          <w:bCs/>
          <w:sz w:val="20"/>
          <w:szCs w:val="20"/>
          <w:lang w:val="fr-CH"/>
        </w:rPr>
        <w:t xml:space="preserve"> </w:t>
      </w:r>
    </w:p>
    <w:p w14:paraId="1A3E155C" w14:textId="77777777" w:rsidR="009B4555" w:rsidRPr="000A2B01" w:rsidRDefault="009B4555" w:rsidP="009B4555">
      <w:pPr>
        <w:tabs>
          <w:tab w:val="left" w:pos="360"/>
          <w:tab w:val="left" w:pos="1080"/>
        </w:tabs>
        <w:ind w:left="-180" w:right="23"/>
        <w:rPr>
          <w:rFonts w:ascii="Arial" w:hAnsi="Arial" w:cs="Arial"/>
          <w:b/>
          <w:sz w:val="20"/>
          <w:szCs w:val="20"/>
          <w:lang w:val="fr-CH"/>
        </w:rPr>
      </w:pPr>
    </w:p>
    <w:p w14:paraId="5AC63473" w14:textId="77777777" w:rsidR="009B4555" w:rsidRPr="004757E4" w:rsidRDefault="004757E4" w:rsidP="009B4555">
      <w:pPr>
        <w:tabs>
          <w:tab w:val="left" w:pos="360"/>
          <w:tab w:val="left" w:pos="1080"/>
        </w:tabs>
        <w:ind w:left="-180" w:right="23"/>
        <w:rPr>
          <w:rFonts w:ascii="Arial" w:hAnsi="Arial" w:cs="Arial"/>
          <w:b/>
          <w:sz w:val="28"/>
          <w:szCs w:val="28"/>
          <w:lang w:val="fr-CH"/>
        </w:rPr>
      </w:pPr>
      <w:r w:rsidRPr="004757E4">
        <w:rPr>
          <w:rFonts w:ascii="Arial" w:hAnsi="Arial" w:cs="Arial"/>
          <w:b/>
          <w:sz w:val="28"/>
          <w:szCs w:val="28"/>
          <w:lang w:val="fr-CH"/>
        </w:rPr>
        <w:t xml:space="preserve">B/ </w:t>
      </w:r>
      <w:r w:rsidRPr="004757E4">
        <w:rPr>
          <w:rFonts w:ascii="Arial" w:hAnsi="Arial" w:cs="Arial"/>
          <w:b/>
          <w:sz w:val="28"/>
          <w:szCs w:val="28"/>
          <w:u w:val="single"/>
          <w:lang w:val="fr-CH"/>
        </w:rPr>
        <w:t>CONJONCTIVITES VIRALES</w:t>
      </w:r>
      <w:r w:rsidRPr="004757E4">
        <w:rPr>
          <w:rFonts w:ascii="Arial" w:hAnsi="Arial" w:cs="Arial"/>
          <w:b/>
          <w:sz w:val="28"/>
          <w:szCs w:val="28"/>
          <w:lang w:val="fr-CH"/>
        </w:rPr>
        <w:t xml:space="preserve"> </w:t>
      </w:r>
    </w:p>
    <w:p w14:paraId="00D70B4E" w14:textId="77777777" w:rsidR="009B4555" w:rsidRPr="000A2B01" w:rsidRDefault="009B4555" w:rsidP="009B4555">
      <w:pPr>
        <w:numPr>
          <w:ilvl w:val="0"/>
          <w:numId w:val="7"/>
        </w:numPr>
        <w:tabs>
          <w:tab w:val="clear" w:pos="540"/>
        </w:tabs>
        <w:ind w:left="360" w:right="23"/>
        <w:rPr>
          <w:rFonts w:ascii="Arial" w:hAnsi="Arial" w:cs="Arial"/>
          <w:b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 xml:space="preserve">Aspect souvent bilatéral en 48h, écoulement clair ou mucoséreux, </w:t>
      </w:r>
      <w:r w:rsidRPr="000A2B01">
        <w:rPr>
          <w:rFonts w:ascii="Arial" w:hAnsi="Arial" w:cs="Arial"/>
          <w:b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sz w:val="20"/>
          <w:szCs w:val="20"/>
          <w:lang w:val="fr-CH"/>
        </w:rPr>
        <w:t>associés à</w:t>
      </w:r>
      <w:r w:rsidRPr="000A2B01">
        <w:rPr>
          <w:rFonts w:ascii="Arial" w:hAnsi="Arial" w:cs="Arial"/>
          <w:b/>
          <w:sz w:val="20"/>
          <w:szCs w:val="20"/>
          <w:lang w:val="fr-CH"/>
        </w:rPr>
        <w:t xml:space="preserve"> </w:t>
      </w:r>
      <w:r w:rsidRPr="000A2B01">
        <w:rPr>
          <w:rFonts w:ascii="Arial" w:hAnsi="Arial" w:cs="Arial"/>
          <w:sz w:val="20"/>
          <w:szCs w:val="20"/>
          <w:lang w:val="fr-CH"/>
        </w:rPr>
        <w:t>gg préauriculaire, pharyngite, IVRS</w:t>
      </w:r>
      <w:r>
        <w:rPr>
          <w:rFonts w:ascii="Arial" w:hAnsi="Arial" w:cs="Arial"/>
          <w:sz w:val="20"/>
          <w:szCs w:val="20"/>
          <w:lang w:val="fr-CH"/>
        </w:rPr>
        <w:t>, GEA</w:t>
      </w:r>
    </w:p>
    <w:p w14:paraId="54D9558C" w14:textId="77777777" w:rsidR="009B4555" w:rsidRPr="000A2B01" w:rsidRDefault="009B4555" w:rsidP="009B4555">
      <w:pPr>
        <w:numPr>
          <w:ilvl w:val="0"/>
          <w:numId w:val="7"/>
        </w:numPr>
        <w:tabs>
          <w:tab w:val="clear" w:pos="540"/>
        </w:tabs>
        <w:ind w:left="360" w:right="23"/>
        <w:rPr>
          <w:rFonts w:ascii="Arial" w:hAnsi="Arial" w:cs="Arial"/>
          <w:b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Impression de sable dans les yeux, brûlure, conjonctive d’aspect mamelonné</w:t>
      </w:r>
    </w:p>
    <w:p w14:paraId="30B3CE21" w14:textId="77777777" w:rsidR="009B4555" w:rsidRPr="000A2B01" w:rsidRDefault="009B4555" w:rsidP="009B4555">
      <w:pPr>
        <w:numPr>
          <w:ilvl w:val="0"/>
          <w:numId w:val="7"/>
        </w:numPr>
        <w:tabs>
          <w:tab w:val="clear" w:pos="540"/>
        </w:tabs>
        <w:ind w:left="360" w:right="23"/>
        <w:rPr>
          <w:rFonts w:ascii="Arial" w:hAnsi="Arial" w:cs="Arial"/>
          <w:b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Péjoration les 2-3 premiers jours puis évolution favorable</w:t>
      </w:r>
    </w:p>
    <w:p w14:paraId="7CF78700" w14:textId="77777777" w:rsidR="009B4555" w:rsidRDefault="005B0FC8" w:rsidP="009B4555">
      <w:pPr>
        <w:ind w:right="23"/>
        <w:jc w:val="center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966AE83" wp14:editId="7341CAFA">
            <wp:extent cx="1879600" cy="1252855"/>
            <wp:effectExtent l="0" t="0" r="0" b="0"/>
            <wp:docPr id="2" name="Picture 2" descr="Viral_conjunctiviti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ral_conjunctivitis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01FD" w14:textId="77777777" w:rsidR="00697CEA" w:rsidRPr="000A2B01" w:rsidRDefault="00697CEA" w:rsidP="009B4555">
      <w:pPr>
        <w:ind w:right="23"/>
        <w:jc w:val="center"/>
        <w:rPr>
          <w:rFonts w:ascii="Arial" w:hAnsi="Arial" w:cs="Arial"/>
          <w:sz w:val="20"/>
          <w:szCs w:val="20"/>
          <w:lang w:val="fr-CH"/>
        </w:rPr>
      </w:pPr>
    </w:p>
    <w:p w14:paraId="71700B78" w14:textId="77777777" w:rsidR="009B4555" w:rsidRPr="000A2B01" w:rsidRDefault="009B4555" w:rsidP="009B4555">
      <w:pPr>
        <w:numPr>
          <w:ilvl w:val="0"/>
          <w:numId w:val="7"/>
        </w:numPr>
        <w:ind w:left="360" w:right="23"/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Virus :</w:t>
      </w:r>
    </w:p>
    <w:p w14:paraId="7274DC26" w14:textId="77777777" w:rsidR="009B4555" w:rsidRPr="000A2B01" w:rsidRDefault="009B4555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 w:rsidRPr="004757E4">
        <w:rPr>
          <w:rFonts w:ascii="Arial" w:hAnsi="Arial" w:cs="Arial"/>
          <w:b/>
          <w:sz w:val="20"/>
          <w:szCs w:val="20"/>
          <w:lang w:val="fr-CH"/>
        </w:rPr>
        <w:t>Adénovirus</w:t>
      </w:r>
      <w:r w:rsidRPr="000A2B01">
        <w:rPr>
          <w:rFonts w:ascii="Arial" w:hAnsi="Arial" w:cs="Arial"/>
          <w:sz w:val="20"/>
          <w:szCs w:val="20"/>
          <w:lang w:val="en-GB"/>
        </w:rPr>
        <w:t xml:space="preserve"> (types 8, 19, and 37)</w:t>
      </w:r>
      <w:r w:rsidR="004757E4" w:rsidRPr="004757E4">
        <w:rPr>
          <w:rFonts w:ascii="Arial" w:hAnsi="Arial" w:cs="Arial"/>
          <w:sz w:val="20"/>
          <w:szCs w:val="20"/>
          <w:lang w:val="fr-CH"/>
        </w:rPr>
        <w:t xml:space="preserve"> </w:t>
      </w:r>
      <w:r w:rsidR="004757E4" w:rsidRPr="00AA404F">
        <w:rPr>
          <w:rFonts w:ascii="Arial" w:hAnsi="Arial" w:cs="Arial"/>
          <w:sz w:val="20"/>
          <w:szCs w:val="20"/>
          <w:lang w:val="fr-CH"/>
        </w:rPr>
        <w:t>(contage familial)</w:t>
      </w:r>
    </w:p>
    <w:p w14:paraId="082E8AD4" w14:textId="77777777" w:rsidR="009B4555" w:rsidRPr="000A2B01" w:rsidRDefault="009B4555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Entérovirus</w:t>
      </w:r>
    </w:p>
    <w:p w14:paraId="7C90A594" w14:textId="77777777" w:rsidR="009B4555" w:rsidRDefault="009B4555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en-GB"/>
        </w:rPr>
      </w:pPr>
      <w:r w:rsidRPr="000A2B01">
        <w:rPr>
          <w:rFonts w:ascii="Arial" w:hAnsi="Arial" w:cs="Arial"/>
          <w:sz w:val="20"/>
          <w:szCs w:val="20"/>
          <w:lang w:val="en-GB"/>
        </w:rPr>
        <w:t xml:space="preserve">Herpes =&gt; </w:t>
      </w:r>
      <w:r w:rsidRPr="00086635">
        <w:rPr>
          <w:rFonts w:ascii="Arial" w:hAnsi="Arial" w:cs="Arial"/>
          <w:b/>
          <w:color w:val="C00000"/>
          <w:sz w:val="20"/>
          <w:szCs w:val="20"/>
          <w:lang w:val="en-GB"/>
        </w:rPr>
        <w:t xml:space="preserve">ad </w:t>
      </w:r>
      <w:proofErr w:type="spellStart"/>
      <w:r w:rsidRPr="00086635">
        <w:rPr>
          <w:rFonts w:ascii="Arial" w:hAnsi="Arial" w:cs="Arial"/>
          <w:b/>
          <w:color w:val="C00000"/>
          <w:sz w:val="20"/>
          <w:szCs w:val="20"/>
          <w:lang w:val="en-US"/>
        </w:rPr>
        <w:t>ophtalmologue</w:t>
      </w:r>
      <w:proofErr w:type="spellEnd"/>
      <w:r w:rsidRPr="000A2B01">
        <w:rPr>
          <w:rFonts w:ascii="Arial" w:hAnsi="Arial" w:cs="Arial"/>
          <w:sz w:val="20"/>
          <w:szCs w:val="20"/>
          <w:lang w:val="en-GB"/>
        </w:rPr>
        <w:t xml:space="preserve"> + acyclovir </w:t>
      </w:r>
      <w:r w:rsidR="007C1936">
        <w:rPr>
          <w:rFonts w:ascii="Arial" w:hAnsi="Arial" w:cs="Arial"/>
          <w:sz w:val="20"/>
          <w:szCs w:val="20"/>
          <w:lang w:val="en-GB"/>
        </w:rPr>
        <w:t xml:space="preserve">per </w:t>
      </w:r>
      <w:proofErr w:type="spellStart"/>
      <w:r w:rsidR="007C1936">
        <w:rPr>
          <w:rFonts w:ascii="Arial" w:hAnsi="Arial" w:cs="Arial"/>
          <w:sz w:val="20"/>
          <w:szCs w:val="20"/>
          <w:lang w:val="en-GB"/>
        </w:rPr>
        <w:t>os</w:t>
      </w:r>
      <w:proofErr w:type="spellEnd"/>
      <w:r w:rsidR="007C1936">
        <w:rPr>
          <w:rFonts w:ascii="Arial" w:hAnsi="Arial" w:cs="Arial"/>
          <w:sz w:val="20"/>
          <w:szCs w:val="20"/>
          <w:lang w:val="en-GB"/>
        </w:rPr>
        <w:t xml:space="preserve"> 20 mg/kg 3x/j pd 14j + </w:t>
      </w:r>
      <w:proofErr w:type="spellStart"/>
      <w:r w:rsidR="007C1936">
        <w:rPr>
          <w:rFonts w:ascii="Arial" w:hAnsi="Arial" w:cs="Arial"/>
          <w:sz w:val="20"/>
          <w:szCs w:val="20"/>
          <w:lang w:val="en-GB"/>
        </w:rPr>
        <w:t>topique</w:t>
      </w:r>
      <w:proofErr w:type="spellEnd"/>
      <w:r w:rsidR="007C1936">
        <w:rPr>
          <w:rFonts w:ascii="Arial" w:hAnsi="Arial" w:cs="Arial"/>
          <w:sz w:val="20"/>
          <w:szCs w:val="20"/>
          <w:lang w:val="en-GB"/>
        </w:rPr>
        <w:t xml:space="preserve">  (</w:t>
      </w:r>
      <w:proofErr w:type="spellStart"/>
      <w:r w:rsidR="007C1936">
        <w:rPr>
          <w:rFonts w:ascii="Arial" w:hAnsi="Arial" w:cs="Arial"/>
          <w:sz w:val="20"/>
          <w:szCs w:val="20"/>
          <w:lang w:val="en-GB"/>
        </w:rPr>
        <w:t>Zovirax</w:t>
      </w:r>
      <w:proofErr w:type="spellEnd"/>
      <w:r w:rsidR="007C1936" w:rsidRPr="000A2B01">
        <w:rPr>
          <w:rFonts w:ascii="Arial" w:hAnsi="Arial" w:cs="Arial"/>
          <w:sz w:val="20"/>
          <w:szCs w:val="20"/>
        </w:rPr>
        <w:t>®</w:t>
      </w:r>
      <w:r w:rsidR="007C193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7C1936">
        <w:rPr>
          <w:rFonts w:ascii="Arial" w:hAnsi="Arial" w:cs="Arial"/>
          <w:sz w:val="20"/>
          <w:szCs w:val="20"/>
          <w:lang w:val="en-GB"/>
        </w:rPr>
        <w:t>pom</w:t>
      </w:r>
      <w:r w:rsidR="00F70C06">
        <w:rPr>
          <w:rFonts w:ascii="Arial" w:hAnsi="Arial" w:cs="Arial"/>
          <w:sz w:val="20"/>
          <w:szCs w:val="20"/>
          <w:lang w:val="en-GB"/>
        </w:rPr>
        <w:t>m</w:t>
      </w:r>
      <w:r w:rsidR="007C1936">
        <w:rPr>
          <w:rFonts w:ascii="Arial" w:hAnsi="Arial" w:cs="Arial"/>
          <w:sz w:val="20"/>
          <w:szCs w:val="20"/>
          <w:lang w:val="en-GB"/>
        </w:rPr>
        <w:t>ade</w:t>
      </w:r>
      <w:proofErr w:type="spellEnd"/>
      <w:r w:rsidR="007C193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7C1936">
        <w:rPr>
          <w:rFonts w:ascii="Arial" w:hAnsi="Arial" w:cs="Arial"/>
          <w:sz w:val="20"/>
          <w:szCs w:val="20"/>
          <w:lang w:val="en-GB"/>
        </w:rPr>
        <w:t>ophtalmique</w:t>
      </w:r>
      <w:proofErr w:type="spellEnd"/>
      <w:r w:rsidR="007C1936">
        <w:rPr>
          <w:rFonts w:ascii="Arial" w:hAnsi="Arial" w:cs="Arial"/>
          <w:sz w:val="20"/>
          <w:szCs w:val="20"/>
          <w:lang w:val="en-GB"/>
        </w:rPr>
        <w:t>)</w:t>
      </w:r>
    </w:p>
    <w:p w14:paraId="542D124E" w14:textId="77777777" w:rsidR="00627108" w:rsidRDefault="00627108" w:rsidP="00627108">
      <w:pPr>
        <w:ind w:left="1260" w:right="23"/>
        <w:rPr>
          <w:rFonts w:ascii="Arial" w:hAnsi="Arial" w:cs="Arial"/>
          <w:sz w:val="20"/>
          <w:szCs w:val="20"/>
          <w:lang w:val="en-GB"/>
        </w:rPr>
      </w:pPr>
    </w:p>
    <w:p w14:paraId="602417C5" w14:textId="77777777" w:rsidR="009B4555" w:rsidRPr="00627108" w:rsidRDefault="009B4555" w:rsidP="009B4555">
      <w:pPr>
        <w:numPr>
          <w:ilvl w:val="0"/>
          <w:numId w:val="7"/>
        </w:numPr>
        <w:tabs>
          <w:tab w:val="clear" w:pos="540"/>
        </w:tabs>
        <w:ind w:left="360" w:right="23"/>
        <w:rPr>
          <w:rFonts w:ascii="Arial" w:hAnsi="Arial" w:cs="Arial"/>
          <w:sz w:val="20"/>
          <w:szCs w:val="20"/>
          <w:u w:val="single"/>
          <w:lang w:val="fr-CH"/>
        </w:rPr>
      </w:pPr>
      <w:proofErr w:type="spellStart"/>
      <w:r w:rsidRPr="00627108">
        <w:rPr>
          <w:rFonts w:ascii="Arial" w:hAnsi="Arial" w:cs="Arial"/>
          <w:sz w:val="20"/>
          <w:szCs w:val="20"/>
          <w:u w:val="single"/>
          <w:lang w:val="en-GB"/>
        </w:rPr>
        <w:t>Traitement</w:t>
      </w:r>
      <w:proofErr w:type="spellEnd"/>
      <w:r w:rsidR="005726CD" w:rsidRPr="00627108">
        <w:rPr>
          <w:rFonts w:ascii="Arial" w:hAnsi="Arial" w:cs="Arial"/>
          <w:sz w:val="20"/>
          <w:szCs w:val="20"/>
          <w:u w:val="single"/>
          <w:lang w:val="en-GB"/>
        </w:rPr>
        <w:t xml:space="preserve"> des </w:t>
      </w:r>
      <w:proofErr w:type="spellStart"/>
      <w:r w:rsidR="005726CD" w:rsidRPr="00627108">
        <w:rPr>
          <w:rFonts w:ascii="Arial" w:hAnsi="Arial" w:cs="Arial"/>
          <w:sz w:val="20"/>
          <w:szCs w:val="20"/>
          <w:u w:val="single"/>
          <w:lang w:val="en-GB"/>
        </w:rPr>
        <w:t>conjonctivites</w:t>
      </w:r>
      <w:proofErr w:type="spellEnd"/>
      <w:r w:rsidR="005726CD" w:rsidRPr="00627108">
        <w:rPr>
          <w:rFonts w:ascii="Arial" w:hAnsi="Arial" w:cs="Arial"/>
          <w:sz w:val="20"/>
          <w:szCs w:val="20"/>
          <w:u w:val="single"/>
          <w:lang w:val="en-GB"/>
        </w:rPr>
        <w:t xml:space="preserve"> </w:t>
      </w:r>
      <w:proofErr w:type="spellStart"/>
      <w:r w:rsidR="005726CD" w:rsidRPr="00627108">
        <w:rPr>
          <w:rFonts w:ascii="Arial" w:hAnsi="Arial" w:cs="Arial"/>
          <w:sz w:val="20"/>
          <w:szCs w:val="20"/>
          <w:u w:val="single"/>
          <w:lang w:val="en-GB"/>
        </w:rPr>
        <w:t>virales</w:t>
      </w:r>
      <w:proofErr w:type="spellEnd"/>
      <w:r w:rsidRPr="00627108">
        <w:rPr>
          <w:rFonts w:ascii="Arial" w:hAnsi="Arial" w:cs="Arial"/>
          <w:sz w:val="20"/>
          <w:szCs w:val="20"/>
          <w:u w:val="single"/>
          <w:lang w:val="en-GB"/>
        </w:rPr>
        <w:t>:</w:t>
      </w:r>
    </w:p>
    <w:p w14:paraId="63B0CDCF" w14:textId="77777777" w:rsidR="009B4555" w:rsidRPr="000A2B01" w:rsidRDefault="009B4555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>
        <w:rPr>
          <w:rFonts w:ascii="Arial" w:hAnsi="Arial" w:cs="Arial"/>
          <w:sz w:val="20"/>
          <w:szCs w:val="20"/>
          <w:lang w:val="en-GB"/>
        </w:rPr>
        <w:t>Antihistaminiques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>
        <w:rPr>
          <w:rFonts w:ascii="Arial" w:hAnsi="Arial" w:cs="Arial"/>
          <w:sz w:val="20"/>
          <w:szCs w:val="20"/>
          <w:lang w:val="en-GB"/>
        </w:rPr>
        <w:t>dé</w:t>
      </w:r>
      <w:r w:rsidRPr="000A2B01">
        <w:rPr>
          <w:rFonts w:ascii="Arial" w:hAnsi="Arial" w:cs="Arial"/>
          <w:sz w:val="20"/>
          <w:szCs w:val="20"/>
          <w:lang w:val="en-GB"/>
        </w:rPr>
        <w:t>congestionants</w:t>
      </w:r>
      <w:proofErr w:type="spellEnd"/>
      <w:r w:rsidRPr="000A2B01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0A2B01">
        <w:rPr>
          <w:rFonts w:ascii="Arial" w:hAnsi="Arial" w:cs="Arial"/>
          <w:sz w:val="20"/>
          <w:szCs w:val="20"/>
          <w:lang w:val="en-GB"/>
        </w:rPr>
        <w:t>topiques</w:t>
      </w:r>
      <w:proofErr w:type="spellEnd"/>
      <w:r w:rsidRPr="000A2B01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10D477F6" w14:textId="77777777" w:rsidR="009B4555" w:rsidRPr="000A2B01" w:rsidRDefault="009B4555" w:rsidP="009B4555">
      <w:pPr>
        <w:numPr>
          <w:ilvl w:val="2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 w:rsidRPr="002C5B86">
        <w:rPr>
          <w:rFonts w:ascii="Arial" w:hAnsi="Arial" w:cs="Arial"/>
          <w:b/>
          <w:sz w:val="20"/>
          <w:szCs w:val="20"/>
          <w:lang w:val="fr-CH"/>
        </w:rPr>
        <w:t>Spersallerg</w:t>
      </w:r>
      <w:r w:rsidRPr="000A2B01">
        <w:rPr>
          <w:rFonts w:ascii="Arial" w:hAnsi="Arial" w:cs="Arial"/>
          <w:sz w:val="20"/>
          <w:szCs w:val="20"/>
          <w:lang w:val="fr-CH"/>
        </w:rPr>
        <w:t>® collyre (antiH1+ sympathicomim) dès 2 ans </w:t>
      </w:r>
    </w:p>
    <w:p w14:paraId="420AD236" w14:textId="77777777" w:rsidR="009B4555" w:rsidRPr="000A2B01" w:rsidRDefault="009B4555" w:rsidP="009B4555">
      <w:pPr>
        <w:numPr>
          <w:ilvl w:val="2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 w:rsidRPr="002C5B86">
        <w:rPr>
          <w:rFonts w:ascii="Arial" w:hAnsi="Arial" w:cs="Arial"/>
          <w:b/>
          <w:sz w:val="20"/>
          <w:szCs w:val="20"/>
        </w:rPr>
        <w:t>Emadine</w:t>
      </w:r>
      <w:proofErr w:type="spellEnd"/>
      <w:r w:rsidRPr="000A2B01">
        <w:rPr>
          <w:rFonts w:ascii="Arial" w:hAnsi="Arial" w:cs="Arial"/>
          <w:sz w:val="20"/>
          <w:szCs w:val="20"/>
        </w:rPr>
        <w:t xml:space="preserve">® (antiH1) </w:t>
      </w:r>
      <w:r w:rsidRPr="000A2B01">
        <w:rPr>
          <w:rFonts w:ascii="Arial" w:hAnsi="Arial" w:cs="Arial"/>
          <w:sz w:val="20"/>
          <w:szCs w:val="20"/>
          <w:lang w:val="fr-CH"/>
        </w:rPr>
        <w:t>dès 3 ans</w:t>
      </w:r>
    </w:p>
    <w:p w14:paraId="342F4426" w14:textId="77777777" w:rsidR="007C1936" w:rsidRDefault="007C1936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Lavages au sérum physiologique</w:t>
      </w:r>
    </w:p>
    <w:p w14:paraId="14563A2D" w14:textId="77777777" w:rsidR="007C1936" w:rsidRDefault="007C1936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Collyre antiseptique : </w:t>
      </w:r>
      <w:r w:rsidRPr="007C1936">
        <w:rPr>
          <w:rFonts w:ascii="Arial" w:hAnsi="Arial" w:cs="Arial"/>
          <w:sz w:val="20"/>
          <w:szCs w:val="20"/>
          <w:lang w:val="fr-CH"/>
        </w:rPr>
        <w:t>Désomédine</w:t>
      </w:r>
      <w:r w:rsidRPr="000A2B01">
        <w:rPr>
          <w:rFonts w:ascii="Arial" w:hAnsi="Arial" w:cs="Arial"/>
          <w:sz w:val="20"/>
          <w:szCs w:val="20"/>
          <w:lang w:val="fr-CH"/>
        </w:rPr>
        <w:t>®</w:t>
      </w:r>
    </w:p>
    <w:p w14:paraId="4B02980E" w14:textId="77777777" w:rsidR="009B4555" w:rsidRPr="000A2B01" w:rsidRDefault="009B4555" w:rsidP="009B4555">
      <w:pPr>
        <w:numPr>
          <w:ilvl w:val="1"/>
          <w:numId w:val="7"/>
        </w:numPr>
        <w:ind w:right="23"/>
        <w:rPr>
          <w:rFonts w:ascii="Arial" w:hAnsi="Arial" w:cs="Arial"/>
          <w:sz w:val="20"/>
          <w:szCs w:val="20"/>
          <w:lang w:val="fr-CH"/>
        </w:rPr>
      </w:pPr>
      <w:r w:rsidRPr="000A2B01">
        <w:rPr>
          <w:rFonts w:ascii="Arial" w:hAnsi="Arial" w:cs="Arial"/>
          <w:sz w:val="20"/>
          <w:szCs w:val="20"/>
          <w:lang w:val="fr-CH"/>
        </w:rPr>
        <w:t>Discuter si besoin traitement corticoïdes topique avec ophtalmologues</w:t>
      </w:r>
      <w:bookmarkStart w:id="2" w:name="6"/>
      <w:bookmarkStart w:id="3" w:name="7"/>
      <w:bookmarkEnd w:id="2"/>
      <w:bookmarkEnd w:id="3"/>
    </w:p>
    <w:p w14:paraId="3D902468" w14:textId="77777777" w:rsidR="009B4555" w:rsidRPr="000A2B01" w:rsidRDefault="009B4555" w:rsidP="009B4555">
      <w:pPr>
        <w:tabs>
          <w:tab w:val="left" w:pos="360"/>
          <w:tab w:val="left" w:pos="1080"/>
        </w:tabs>
        <w:ind w:left="-180" w:right="23"/>
        <w:rPr>
          <w:rFonts w:ascii="Arial" w:hAnsi="Arial" w:cs="Arial"/>
          <w:b/>
          <w:bCs/>
          <w:sz w:val="20"/>
          <w:szCs w:val="20"/>
        </w:rPr>
      </w:pPr>
    </w:p>
    <w:p w14:paraId="5DD18305" w14:textId="77777777" w:rsidR="009B4555" w:rsidRDefault="009B4555" w:rsidP="009B4555">
      <w:pPr>
        <w:tabs>
          <w:tab w:val="left" w:pos="360"/>
          <w:tab w:val="left" w:pos="1080"/>
        </w:tabs>
        <w:ind w:left="-180" w:right="23"/>
        <w:rPr>
          <w:rFonts w:ascii="Arial" w:hAnsi="Arial" w:cs="Arial"/>
          <w:b/>
          <w:bCs/>
          <w:sz w:val="20"/>
          <w:szCs w:val="20"/>
          <w:u w:val="single"/>
          <w:lang w:val="fr-CH"/>
        </w:rPr>
      </w:pPr>
      <w:r w:rsidRPr="007B029D">
        <w:rPr>
          <w:rFonts w:ascii="Arial" w:hAnsi="Arial" w:cs="Arial"/>
          <w:b/>
          <w:bCs/>
          <w:sz w:val="28"/>
          <w:szCs w:val="28"/>
          <w:lang w:val="fr-CH"/>
        </w:rPr>
        <w:t>C/</w:t>
      </w:r>
      <w:r w:rsidRPr="004757E4">
        <w:rPr>
          <w:rFonts w:ascii="Arial" w:hAnsi="Arial" w:cs="Arial"/>
          <w:b/>
          <w:bCs/>
          <w:sz w:val="20"/>
          <w:szCs w:val="20"/>
          <w:lang w:val="fr-CH"/>
        </w:rPr>
        <w:t xml:space="preserve"> </w:t>
      </w:r>
      <w:r w:rsidR="004757E4" w:rsidRPr="004757E4">
        <w:rPr>
          <w:rFonts w:ascii="Arial" w:hAnsi="Arial" w:cs="Arial"/>
          <w:b/>
          <w:bCs/>
          <w:sz w:val="28"/>
          <w:szCs w:val="28"/>
          <w:u w:val="single"/>
          <w:lang w:val="fr-CH"/>
        </w:rPr>
        <w:t>CONJONTIVITES ALLERGIQUES</w:t>
      </w:r>
      <w:r w:rsidR="004757E4" w:rsidRPr="000A2B01">
        <w:rPr>
          <w:rFonts w:ascii="Arial" w:hAnsi="Arial" w:cs="Arial"/>
          <w:b/>
          <w:bCs/>
          <w:sz w:val="20"/>
          <w:szCs w:val="20"/>
          <w:u w:val="single"/>
          <w:lang w:val="fr-CH"/>
        </w:rPr>
        <w:t xml:space="preserve"> </w:t>
      </w:r>
    </w:p>
    <w:p w14:paraId="499C3D78" w14:textId="77777777" w:rsidR="004757E4" w:rsidRPr="000A2B01" w:rsidRDefault="004757E4" w:rsidP="009B4555">
      <w:pPr>
        <w:tabs>
          <w:tab w:val="left" w:pos="360"/>
          <w:tab w:val="left" w:pos="1080"/>
        </w:tabs>
        <w:ind w:left="-180" w:right="23"/>
        <w:rPr>
          <w:rFonts w:ascii="Arial" w:hAnsi="Arial" w:cs="Arial"/>
          <w:b/>
          <w:bCs/>
          <w:sz w:val="20"/>
          <w:szCs w:val="20"/>
          <w:u w:val="single"/>
          <w:lang w:val="fr-CH"/>
        </w:rPr>
      </w:pPr>
    </w:p>
    <w:p w14:paraId="09EEF898" w14:textId="77777777" w:rsidR="009A4E74" w:rsidRPr="009A4E74" w:rsidRDefault="009A4E74" w:rsidP="009B4555">
      <w:pPr>
        <w:numPr>
          <w:ilvl w:val="2"/>
          <w:numId w:val="15"/>
        </w:numPr>
        <w:tabs>
          <w:tab w:val="clear" w:pos="1980"/>
        </w:tabs>
        <w:ind w:left="360" w:hanging="180"/>
        <w:rPr>
          <w:rFonts w:ascii="Arial" w:hAnsi="Arial" w:cs="Arial"/>
          <w:b/>
          <w:color w:val="C00000"/>
          <w:sz w:val="20"/>
          <w:szCs w:val="20"/>
        </w:rPr>
      </w:pPr>
      <w:r w:rsidRPr="009A4E74">
        <w:rPr>
          <w:rFonts w:ascii="Arial" w:hAnsi="Arial" w:cs="Arial"/>
          <w:b/>
          <w:color w:val="C00000"/>
          <w:sz w:val="20"/>
          <w:szCs w:val="20"/>
        </w:rPr>
        <w:t>Exceptionnelles avant 3 ans !</w:t>
      </w:r>
    </w:p>
    <w:p w14:paraId="2FC38416" w14:textId="77777777" w:rsidR="004757E4" w:rsidRDefault="009B4555" w:rsidP="004757E4">
      <w:pPr>
        <w:numPr>
          <w:ilvl w:val="2"/>
          <w:numId w:val="15"/>
        </w:numPr>
        <w:tabs>
          <w:tab w:val="clear" w:pos="1980"/>
        </w:tabs>
        <w:ind w:left="360" w:hanging="180"/>
        <w:rPr>
          <w:rFonts w:ascii="Arial" w:hAnsi="Arial" w:cs="Arial"/>
          <w:sz w:val="20"/>
          <w:szCs w:val="20"/>
        </w:rPr>
      </w:pPr>
      <w:r w:rsidRPr="000A2B01">
        <w:rPr>
          <w:rFonts w:ascii="Arial" w:hAnsi="Arial" w:cs="Arial"/>
          <w:b/>
          <w:sz w:val="20"/>
          <w:szCs w:val="20"/>
          <w:lang w:val="fr-CH"/>
        </w:rPr>
        <w:t>Saisonnière</w:t>
      </w:r>
      <w:r w:rsidRPr="000A2B01">
        <w:rPr>
          <w:rFonts w:ascii="Arial" w:hAnsi="Arial" w:cs="Arial"/>
          <w:sz w:val="20"/>
          <w:szCs w:val="20"/>
          <w:lang w:val="fr-CH"/>
        </w:rPr>
        <w:t>, bilatérale, chez patient atopique</w:t>
      </w:r>
      <w:r w:rsidRPr="000A2B01">
        <w:rPr>
          <w:rFonts w:ascii="Arial" w:hAnsi="Arial" w:cs="Arial"/>
          <w:sz w:val="20"/>
          <w:szCs w:val="20"/>
        </w:rPr>
        <w:t xml:space="preserve"> </w:t>
      </w:r>
    </w:p>
    <w:p w14:paraId="7AAF018D" w14:textId="77777777" w:rsidR="004757E4" w:rsidRPr="004757E4" w:rsidRDefault="004757E4" w:rsidP="004757E4">
      <w:pPr>
        <w:numPr>
          <w:ilvl w:val="2"/>
          <w:numId w:val="15"/>
        </w:numPr>
        <w:tabs>
          <w:tab w:val="clear" w:pos="1980"/>
        </w:tabs>
        <w:ind w:left="360" w:hanging="180"/>
        <w:rPr>
          <w:rFonts w:ascii="Arial" w:hAnsi="Arial" w:cs="Arial"/>
          <w:sz w:val="20"/>
          <w:szCs w:val="20"/>
        </w:rPr>
      </w:pPr>
      <w:r w:rsidRPr="000C19BB">
        <w:rPr>
          <w:rFonts w:ascii="Arial" w:hAnsi="Arial" w:cs="Arial"/>
          <w:b/>
          <w:sz w:val="20"/>
          <w:szCs w:val="20"/>
          <w:lang w:val="fr-CH"/>
        </w:rPr>
        <w:t>Symptômes d’appel</w:t>
      </w:r>
      <w:r w:rsidRPr="004757E4">
        <w:rPr>
          <w:rFonts w:ascii="Arial" w:hAnsi="Arial" w:cs="Arial"/>
          <w:sz w:val="20"/>
          <w:szCs w:val="20"/>
          <w:lang w:val="fr-CH"/>
        </w:rPr>
        <w:t>: prurit</w:t>
      </w:r>
      <w:r w:rsidR="000C19BB" w:rsidRPr="000C19BB">
        <w:rPr>
          <w:rFonts w:ascii="Arial" w:hAnsi="Arial" w:cs="Arial"/>
          <w:sz w:val="20"/>
          <w:szCs w:val="20"/>
          <w:lang w:val="fr-CH"/>
        </w:rPr>
        <w:t xml:space="preserve"> </w:t>
      </w:r>
      <w:r w:rsidR="000C19BB">
        <w:rPr>
          <w:rFonts w:ascii="Arial" w:hAnsi="Arial" w:cs="Arial"/>
          <w:sz w:val="20"/>
          <w:szCs w:val="20"/>
          <w:lang w:val="fr-CH"/>
        </w:rPr>
        <w:t>+/-rhin</w:t>
      </w:r>
      <w:r w:rsidR="000C19BB" w:rsidRPr="000A2B01">
        <w:rPr>
          <w:rFonts w:ascii="Arial" w:hAnsi="Arial" w:cs="Arial"/>
          <w:sz w:val="20"/>
          <w:szCs w:val="20"/>
          <w:lang w:val="fr-CH"/>
        </w:rPr>
        <w:t>ite</w:t>
      </w:r>
      <w:r w:rsidR="000C19BB">
        <w:rPr>
          <w:rFonts w:ascii="Arial" w:hAnsi="Arial" w:cs="Arial"/>
          <w:sz w:val="20"/>
          <w:szCs w:val="20"/>
          <w:lang w:val="fr-CH"/>
        </w:rPr>
        <w:t>/</w:t>
      </w:r>
      <w:r w:rsidR="000C19BB" w:rsidRPr="000A2B01">
        <w:rPr>
          <w:rFonts w:ascii="Arial" w:hAnsi="Arial" w:cs="Arial"/>
          <w:sz w:val="20"/>
          <w:szCs w:val="20"/>
          <w:lang w:val="fr-CH"/>
        </w:rPr>
        <w:t>u</w:t>
      </w:r>
      <w:r w:rsidR="000C19BB">
        <w:rPr>
          <w:rFonts w:ascii="Arial" w:hAnsi="Arial" w:cs="Arial"/>
          <w:sz w:val="20"/>
          <w:szCs w:val="20"/>
          <w:lang w:val="fr-CH"/>
        </w:rPr>
        <w:t>rticair</w:t>
      </w:r>
      <w:r w:rsidR="00627108">
        <w:rPr>
          <w:rFonts w:ascii="Arial" w:hAnsi="Arial" w:cs="Arial"/>
          <w:sz w:val="20"/>
          <w:szCs w:val="20"/>
          <w:lang w:val="fr-CH"/>
        </w:rPr>
        <w:t>e</w:t>
      </w:r>
      <w:r w:rsidR="000C19BB">
        <w:rPr>
          <w:rFonts w:ascii="Arial" w:hAnsi="Arial" w:cs="Arial"/>
          <w:sz w:val="20"/>
          <w:szCs w:val="20"/>
          <w:lang w:val="fr-CH"/>
        </w:rPr>
        <w:t>/</w:t>
      </w:r>
      <w:r w:rsidR="000C19BB" w:rsidRPr="000A2B01">
        <w:rPr>
          <w:rFonts w:ascii="Arial" w:hAnsi="Arial" w:cs="Arial"/>
          <w:sz w:val="20"/>
          <w:szCs w:val="20"/>
          <w:lang w:val="fr-CH"/>
        </w:rPr>
        <w:t>eczéma</w:t>
      </w:r>
      <w:r w:rsidRPr="004757E4">
        <w:rPr>
          <w:rFonts w:ascii="Arial" w:hAnsi="Arial" w:cs="Arial"/>
          <w:sz w:val="20"/>
          <w:szCs w:val="20"/>
          <w:lang w:val="fr-CH"/>
        </w:rPr>
        <w:t>, œdème</w:t>
      </w:r>
      <w:r w:rsidR="000C19BB" w:rsidRPr="000C19BB">
        <w:rPr>
          <w:rFonts w:ascii="Arial" w:hAnsi="Arial" w:cs="Arial"/>
          <w:sz w:val="20"/>
          <w:szCs w:val="20"/>
          <w:lang w:val="fr-CH"/>
        </w:rPr>
        <w:t xml:space="preserve"> </w:t>
      </w:r>
      <w:r w:rsidR="000C19BB" w:rsidRPr="000A2B01">
        <w:rPr>
          <w:rFonts w:ascii="Arial" w:hAnsi="Arial" w:cs="Arial"/>
          <w:sz w:val="20"/>
          <w:szCs w:val="20"/>
          <w:lang w:val="fr-CH"/>
        </w:rPr>
        <w:t>palpébral</w:t>
      </w:r>
      <w:r w:rsidRPr="004757E4">
        <w:rPr>
          <w:rFonts w:ascii="Arial" w:hAnsi="Arial" w:cs="Arial"/>
          <w:sz w:val="20"/>
          <w:szCs w:val="20"/>
          <w:lang w:val="fr-CH"/>
        </w:rPr>
        <w:t>, folliculite tarsale</w:t>
      </w:r>
      <w:r w:rsidR="000C19BB">
        <w:rPr>
          <w:rFonts w:ascii="Arial" w:hAnsi="Arial" w:cs="Arial"/>
          <w:sz w:val="20"/>
          <w:szCs w:val="20"/>
          <w:lang w:val="fr-CH"/>
        </w:rPr>
        <w:t>,</w:t>
      </w:r>
      <w:r w:rsidRPr="004757E4">
        <w:rPr>
          <w:rFonts w:ascii="Arial" w:hAnsi="Arial" w:cs="Arial"/>
          <w:sz w:val="20"/>
          <w:szCs w:val="20"/>
          <w:lang w:val="fr-CH"/>
        </w:rPr>
        <w:t xml:space="preserve"> </w:t>
      </w:r>
      <w:r w:rsidR="000C19BB">
        <w:rPr>
          <w:rFonts w:ascii="Arial" w:hAnsi="Arial" w:cs="Arial"/>
          <w:sz w:val="20"/>
          <w:szCs w:val="20"/>
          <w:lang w:val="fr-CH"/>
        </w:rPr>
        <w:t xml:space="preserve">photophobie, pas de pus au début </w:t>
      </w:r>
      <w:r w:rsidRPr="004757E4">
        <w:rPr>
          <w:rFonts w:ascii="Arial" w:hAnsi="Arial" w:cs="Arial"/>
          <w:sz w:val="20"/>
          <w:szCs w:val="20"/>
          <w:lang w:val="fr-CH"/>
        </w:rPr>
        <w:t>=&gt; réponse au collyre allergique</w:t>
      </w:r>
    </w:p>
    <w:p w14:paraId="26DB7BF4" w14:textId="77777777" w:rsidR="009B4555" w:rsidRPr="000A2B01" w:rsidRDefault="009B4555" w:rsidP="009B4555">
      <w:pPr>
        <w:numPr>
          <w:ilvl w:val="2"/>
          <w:numId w:val="15"/>
        </w:numPr>
        <w:tabs>
          <w:tab w:val="clear" w:pos="1980"/>
        </w:tabs>
        <w:ind w:left="36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CAVE  </w:t>
      </w:r>
      <w:r w:rsidRPr="000A2B01">
        <w:rPr>
          <w:rFonts w:ascii="Arial" w:hAnsi="Arial" w:cs="Arial"/>
          <w:sz w:val="20"/>
          <w:szCs w:val="20"/>
        </w:rPr>
        <w:t xml:space="preserve">au risque de lésions cornéennes irréversibles </w:t>
      </w:r>
      <w:r w:rsidRPr="000A2B01">
        <w:rPr>
          <w:rFonts w:ascii="Arial" w:hAnsi="Arial" w:cs="Arial"/>
          <w:b/>
          <w:sz w:val="20"/>
          <w:szCs w:val="20"/>
        </w:rPr>
        <w:t xml:space="preserve">si papilles conjonctivales </w:t>
      </w:r>
      <w:r w:rsidRPr="00086635">
        <w:rPr>
          <w:rFonts w:ascii="Arial" w:hAnsi="Arial" w:cs="Arial"/>
          <w:b/>
          <w:color w:val="C00000"/>
          <w:sz w:val="20"/>
          <w:szCs w:val="20"/>
        </w:rPr>
        <w:t>géantes =&gt; ad ophtalmo !</w:t>
      </w:r>
    </w:p>
    <w:p w14:paraId="4D2F11B0" w14:textId="77777777" w:rsidR="009B4555" w:rsidRPr="000A2B01" w:rsidRDefault="005B0FC8" w:rsidP="009B4555">
      <w:pPr>
        <w:tabs>
          <w:tab w:val="left" w:pos="360"/>
          <w:tab w:val="left" w:pos="1080"/>
        </w:tabs>
        <w:ind w:left="180" w:right="23"/>
        <w:jc w:val="center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E14CE88" wp14:editId="3F441F08">
            <wp:extent cx="2209800" cy="1693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1" t="26566" r="49924" b="3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62CF" w14:textId="77777777" w:rsidR="009B4555" w:rsidRPr="00627108" w:rsidRDefault="009B4555" w:rsidP="009B4555">
      <w:pPr>
        <w:numPr>
          <w:ilvl w:val="0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u w:val="single"/>
          <w:lang w:val="fr-CH"/>
        </w:rPr>
      </w:pPr>
      <w:r w:rsidRPr="00627108">
        <w:rPr>
          <w:rFonts w:ascii="Arial" w:hAnsi="Arial" w:cs="Arial"/>
          <w:sz w:val="20"/>
          <w:szCs w:val="20"/>
          <w:u w:val="single"/>
          <w:lang w:val="fr-CH"/>
        </w:rPr>
        <w:t>Traitement </w:t>
      </w:r>
      <w:r w:rsidR="00627108" w:rsidRPr="00627108">
        <w:rPr>
          <w:rFonts w:ascii="Arial" w:hAnsi="Arial" w:cs="Arial"/>
          <w:sz w:val="20"/>
          <w:szCs w:val="20"/>
          <w:u w:val="single"/>
          <w:lang w:val="fr-CH"/>
        </w:rPr>
        <w:t>des conjonctivites allergiques</w:t>
      </w:r>
      <w:r w:rsidRPr="00627108">
        <w:rPr>
          <w:rFonts w:ascii="Arial" w:hAnsi="Arial" w:cs="Arial"/>
          <w:sz w:val="20"/>
          <w:szCs w:val="20"/>
          <w:u w:val="single"/>
          <w:lang w:val="fr-CH"/>
        </w:rPr>
        <w:t>:</w:t>
      </w:r>
    </w:p>
    <w:p w14:paraId="52C958D1" w14:textId="77777777" w:rsidR="004C2E2E" w:rsidRPr="000A2B01" w:rsidRDefault="004C2E2E" w:rsidP="004C2E2E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CE2989">
        <w:rPr>
          <w:rFonts w:ascii="Arial" w:hAnsi="Arial" w:cs="Arial"/>
          <w:b/>
          <w:sz w:val="20"/>
          <w:szCs w:val="20"/>
          <w:lang w:val="fr-CH"/>
        </w:rPr>
        <w:t>Eviter de frotter</w:t>
      </w:r>
      <w:r w:rsidRPr="000A2B01">
        <w:rPr>
          <w:rFonts w:ascii="Arial" w:hAnsi="Arial" w:cs="Arial"/>
          <w:sz w:val="20"/>
          <w:szCs w:val="20"/>
          <w:lang w:val="fr-CH"/>
        </w:rPr>
        <w:t xml:space="preserve"> car cela péjore les symptômes</w:t>
      </w:r>
      <w:bookmarkStart w:id="4" w:name="8"/>
      <w:bookmarkEnd w:id="4"/>
      <w:r w:rsidR="00190F20">
        <w:rPr>
          <w:rFonts w:ascii="Arial" w:hAnsi="Arial" w:cs="Arial"/>
          <w:sz w:val="20"/>
          <w:szCs w:val="20"/>
          <w:lang w:val="fr-CH"/>
        </w:rPr>
        <w:t xml:space="preserve"> =&gt; éviter les irritants (mer, vent, soleil, éviction/nettoyage des pollens) =&gt; porter des lunettes de soleil, compresses froides, lavages fréquent des cheveux et visage à l’eau</w:t>
      </w:r>
    </w:p>
    <w:p w14:paraId="11613DEB" w14:textId="77777777" w:rsidR="00047D4F" w:rsidRPr="00047D4F" w:rsidRDefault="004C2E2E" w:rsidP="0098234B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b/>
          <w:sz w:val="20"/>
          <w:szCs w:val="20"/>
          <w:lang w:val="fr-CH"/>
        </w:rPr>
      </w:pPr>
      <w:r w:rsidRPr="00047D4F">
        <w:rPr>
          <w:rFonts w:ascii="Arial" w:hAnsi="Arial" w:cs="Arial"/>
          <w:b/>
          <w:sz w:val="20"/>
          <w:szCs w:val="20"/>
          <w:lang w:val="fr-CH"/>
        </w:rPr>
        <w:t>Lubrification</w:t>
      </w:r>
      <w:r w:rsidR="00047D4F" w:rsidRPr="00047D4F">
        <w:rPr>
          <w:rFonts w:ascii="Arial" w:hAnsi="Arial" w:cs="Arial"/>
          <w:b/>
          <w:sz w:val="20"/>
          <w:szCs w:val="20"/>
          <w:lang w:val="fr-CH"/>
        </w:rPr>
        <w:t>/protection</w:t>
      </w:r>
    </w:p>
    <w:p w14:paraId="5A911ABD" w14:textId="77777777" w:rsidR="00047D4F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452081">
        <w:rPr>
          <w:rFonts w:ascii="Arial" w:hAnsi="Arial" w:cs="Arial"/>
          <w:b/>
          <w:sz w:val="20"/>
          <w:szCs w:val="20"/>
          <w:lang w:val="fr-CH"/>
        </w:rPr>
        <w:t>Lacrycon®</w:t>
      </w:r>
      <w:r>
        <w:rPr>
          <w:rFonts w:ascii="Arial" w:hAnsi="Arial" w:cs="Arial"/>
          <w:sz w:val="20"/>
          <w:szCs w:val="20"/>
          <w:lang w:val="fr-CH"/>
        </w:rPr>
        <w:t xml:space="preserve"> (=ac.hyaluronique)</w:t>
      </w:r>
    </w:p>
    <w:p w14:paraId="0BBBB19C" w14:textId="77777777" w:rsidR="00047D4F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452081">
        <w:rPr>
          <w:rFonts w:ascii="Arial" w:hAnsi="Arial" w:cs="Arial"/>
          <w:b/>
          <w:sz w:val="20"/>
          <w:szCs w:val="20"/>
          <w:lang w:val="fr-CH"/>
        </w:rPr>
        <w:t>Lacryfluid®/</w:t>
      </w:r>
      <w:proofErr w:type="spellStart"/>
      <w:r w:rsidR="0098234B" w:rsidRPr="00452081">
        <w:rPr>
          <w:rFonts w:ascii="Arial" w:hAnsi="Arial" w:cs="Arial"/>
          <w:b/>
          <w:color w:val="1A1A1A"/>
          <w:sz w:val="20"/>
          <w:szCs w:val="20"/>
          <w:lang w:val="en-US"/>
        </w:rPr>
        <w:t>Lacryvisc</w:t>
      </w:r>
      <w:proofErr w:type="spellEnd"/>
      <w:r w:rsidR="0098234B" w:rsidRPr="00452081">
        <w:rPr>
          <w:rFonts w:ascii="Arial" w:hAnsi="Arial" w:cs="Arial"/>
          <w:b/>
          <w:color w:val="1A1A1A"/>
          <w:sz w:val="20"/>
          <w:szCs w:val="20"/>
          <w:lang w:val="en-US"/>
        </w:rPr>
        <w:t>®</w:t>
      </w:r>
      <w:r w:rsidRPr="00452081">
        <w:rPr>
          <w:rFonts w:ascii="Arial" w:hAnsi="Arial" w:cs="Arial"/>
          <w:b/>
          <w:color w:val="1A1A1A"/>
          <w:sz w:val="20"/>
          <w:szCs w:val="20"/>
          <w:lang w:val="en-US"/>
        </w:rPr>
        <w:t>/</w:t>
      </w:r>
      <w:proofErr w:type="spellStart"/>
      <w:r w:rsidRPr="00452081">
        <w:rPr>
          <w:rFonts w:ascii="Arial" w:hAnsi="Arial" w:cs="Arial"/>
          <w:b/>
          <w:color w:val="1A1A1A"/>
          <w:sz w:val="20"/>
          <w:szCs w:val="20"/>
          <w:lang w:val="en-US"/>
        </w:rPr>
        <w:t>Lacrinorm</w:t>
      </w:r>
      <w:proofErr w:type="spellEnd"/>
      <w:r w:rsidRPr="00452081">
        <w:rPr>
          <w:rFonts w:ascii="Arial" w:hAnsi="Arial" w:cs="Arial"/>
          <w:b/>
          <w:color w:val="1A1A1A"/>
          <w:sz w:val="20"/>
          <w:szCs w:val="20"/>
          <w:lang w:val="en-US"/>
        </w:rPr>
        <w:t>®</w:t>
      </w:r>
      <w:r w:rsidRPr="00047D4F"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r w:rsidR="0098234B" w:rsidRPr="00047D4F">
        <w:rPr>
          <w:rFonts w:ascii="Arial" w:hAnsi="Arial" w:cs="Arial"/>
          <w:color w:val="1A1A1A"/>
          <w:sz w:val="20"/>
          <w:szCs w:val="20"/>
          <w:lang w:val="en-US"/>
        </w:rPr>
        <w:t>=</w:t>
      </w:r>
      <w:proofErr w:type="spellStart"/>
      <w:r w:rsidR="0098234B" w:rsidRPr="00047D4F">
        <w:rPr>
          <w:rFonts w:ascii="Arial" w:hAnsi="Arial" w:cs="Arial"/>
          <w:color w:val="1A1A1A"/>
          <w:sz w:val="20"/>
          <w:szCs w:val="20"/>
          <w:lang w:val="en-US"/>
        </w:rPr>
        <w:t>carbomère</w:t>
      </w:r>
      <w:proofErr w:type="spellEnd"/>
      <w:r w:rsidR="0098234B" w:rsidRPr="00047D4F">
        <w:rPr>
          <w:rFonts w:ascii="Arial" w:hAnsi="Arial" w:cs="Arial"/>
          <w:color w:val="1A1A1A"/>
          <w:sz w:val="20"/>
          <w:szCs w:val="20"/>
          <w:lang w:val="en-US"/>
        </w:rPr>
        <w:t>)</w:t>
      </w:r>
      <w:r w:rsidR="0098234B" w:rsidRPr="00047D4F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3A996532" w14:textId="77777777" w:rsidR="00452081" w:rsidRPr="00047D4F" w:rsidRDefault="00452081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452081">
        <w:rPr>
          <w:rFonts w:ascii="Arial" w:hAnsi="Arial" w:cs="Arial"/>
          <w:b/>
          <w:sz w:val="20"/>
          <w:szCs w:val="20"/>
          <w:lang w:val="fr-CH"/>
        </w:rPr>
        <w:t>Lacri Stulln UD</w:t>
      </w:r>
      <w:r>
        <w:rPr>
          <w:rFonts w:ascii="Arial" w:hAnsi="Arial" w:cs="Arial"/>
          <w:sz w:val="20"/>
          <w:szCs w:val="20"/>
          <w:lang w:val="fr-CH"/>
        </w:rPr>
        <w:t>® (iode povidone)</w:t>
      </w:r>
    </w:p>
    <w:p w14:paraId="29CBF97F" w14:textId="77777777" w:rsidR="0098234B" w:rsidRPr="00047D4F" w:rsidRDefault="00452081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047D4F">
        <w:rPr>
          <w:rFonts w:ascii="Arial" w:hAnsi="Arial" w:cs="Arial"/>
          <w:sz w:val="20"/>
          <w:szCs w:val="20"/>
          <w:lang w:val="fr-CH"/>
        </w:rPr>
        <w:t>Vitamine A</w:t>
      </w:r>
      <w:r>
        <w:rPr>
          <w:rFonts w:ascii="Arial" w:hAnsi="Arial" w:cs="Arial"/>
          <w:sz w:val="20"/>
          <w:szCs w:val="20"/>
          <w:lang w:val="fr-CH"/>
        </w:rPr>
        <w:t xml:space="preserve"> en onguent </w:t>
      </w:r>
      <w:r w:rsidR="004C2E2E" w:rsidRPr="00047D4F">
        <w:rPr>
          <w:rFonts w:ascii="Arial" w:hAnsi="Arial" w:cs="Arial"/>
          <w:sz w:val="20"/>
          <w:szCs w:val="20"/>
          <w:lang w:val="fr-CH"/>
        </w:rPr>
        <w:t xml:space="preserve">ophtalmique </w:t>
      </w:r>
    </w:p>
    <w:p w14:paraId="112F37CF" w14:textId="77777777" w:rsidR="00047D4F" w:rsidRPr="00C367EE" w:rsidRDefault="00047D4F" w:rsidP="00047D4F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Anti-histaminiques :</w:t>
      </w:r>
    </w:p>
    <w:p w14:paraId="5B7CBC4A" w14:textId="77777777" w:rsidR="00047D4F" w:rsidRPr="000A2B01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CE2989">
        <w:rPr>
          <w:rFonts w:ascii="Arial" w:hAnsi="Arial" w:cs="Arial"/>
          <w:b/>
          <w:sz w:val="20"/>
          <w:szCs w:val="20"/>
          <w:lang w:val="fr-CH"/>
        </w:rPr>
        <w:t>Spersallerg</w:t>
      </w:r>
      <w:r w:rsidRPr="000A2B01">
        <w:rPr>
          <w:rFonts w:ascii="Arial" w:hAnsi="Arial" w:cs="Arial"/>
          <w:sz w:val="20"/>
          <w:szCs w:val="20"/>
          <w:lang w:val="fr-CH"/>
        </w:rPr>
        <w:t>® collyre (antiH1+ sympathicomim</w:t>
      </w:r>
      <w:r>
        <w:rPr>
          <w:rFonts w:ascii="Arial" w:hAnsi="Arial" w:cs="Arial"/>
          <w:sz w:val="20"/>
          <w:szCs w:val="20"/>
          <w:lang w:val="fr-CH"/>
        </w:rPr>
        <w:t>étique</w:t>
      </w:r>
      <w:r w:rsidRPr="000A2B01">
        <w:rPr>
          <w:rFonts w:ascii="Arial" w:hAnsi="Arial" w:cs="Arial"/>
          <w:sz w:val="20"/>
          <w:szCs w:val="20"/>
          <w:lang w:val="fr-CH"/>
        </w:rPr>
        <w:t>) dès 2 ans </w:t>
      </w:r>
    </w:p>
    <w:p w14:paraId="5B5056A5" w14:textId="77777777" w:rsidR="00047D4F" w:rsidRPr="00DD5DC5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 w:rsidRPr="004C2E2E">
        <w:rPr>
          <w:rFonts w:ascii="Arial" w:hAnsi="Arial" w:cs="Arial"/>
          <w:b/>
          <w:sz w:val="20"/>
          <w:szCs w:val="20"/>
        </w:rPr>
        <w:t>Emadine</w:t>
      </w:r>
      <w:proofErr w:type="spellEnd"/>
      <w:r w:rsidRPr="00DD5DC5">
        <w:rPr>
          <w:rFonts w:ascii="Arial" w:hAnsi="Arial" w:cs="Arial"/>
          <w:b/>
          <w:sz w:val="20"/>
          <w:szCs w:val="20"/>
        </w:rPr>
        <w:t>®</w:t>
      </w:r>
      <w:r w:rsidRPr="00DD5DC5">
        <w:rPr>
          <w:rFonts w:ascii="Arial" w:hAnsi="Arial" w:cs="Arial"/>
          <w:sz w:val="20"/>
          <w:szCs w:val="20"/>
        </w:rPr>
        <w:t xml:space="preserve"> (anti-H1) </w:t>
      </w:r>
      <w:r w:rsidRPr="00DD5DC5">
        <w:rPr>
          <w:rFonts w:ascii="Arial" w:hAnsi="Arial" w:cs="Arial"/>
          <w:sz w:val="20"/>
          <w:szCs w:val="20"/>
          <w:lang w:val="fr-CH"/>
        </w:rPr>
        <w:t>dès 3 ans</w:t>
      </w:r>
    </w:p>
    <w:p w14:paraId="3418EA22" w14:textId="77777777" w:rsidR="00047D4F" w:rsidRPr="0098234B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 w:rsidRPr="00DD5DC5">
        <w:rPr>
          <w:rFonts w:ascii="Arial" w:hAnsi="Arial" w:cs="Arial"/>
          <w:b/>
          <w:color w:val="1A1A1A"/>
          <w:sz w:val="20"/>
          <w:szCs w:val="20"/>
          <w:lang w:val="en-US"/>
        </w:rPr>
        <w:t>Opatanol</w:t>
      </w:r>
      <w:proofErr w:type="spellEnd"/>
      <w:r w:rsidRPr="00DD5DC5">
        <w:rPr>
          <w:rFonts w:ascii="Arial" w:hAnsi="Arial" w:cs="Arial"/>
          <w:b/>
          <w:color w:val="1A1A1A"/>
          <w:sz w:val="20"/>
          <w:szCs w:val="20"/>
          <w:lang w:val="en-US"/>
        </w:rPr>
        <w:t>® (</w:t>
      </w:r>
      <w:proofErr w:type="spellStart"/>
      <w:r w:rsidRPr="00DD5DC5">
        <w:rPr>
          <w:rFonts w:ascii="Arial" w:hAnsi="Arial" w:cs="Arial"/>
          <w:sz w:val="20"/>
          <w:szCs w:val="20"/>
          <w:lang w:val="en-US"/>
        </w:rPr>
        <w:t>Olopatadine</w:t>
      </w:r>
      <w:proofErr w:type="spellEnd"/>
      <w:r w:rsidRPr="00DD5DC5">
        <w:rPr>
          <w:rFonts w:ascii="Arial" w:hAnsi="Arial" w:cs="Arial"/>
          <w:sz w:val="20"/>
          <w:szCs w:val="20"/>
          <w:lang w:val="en-US"/>
        </w:rPr>
        <w:t>=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D5DC5">
        <w:rPr>
          <w:rFonts w:ascii="Arial" w:hAnsi="Arial" w:cs="Arial"/>
          <w:color w:val="1A1A1A"/>
          <w:sz w:val="20"/>
          <w:szCs w:val="20"/>
          <w:lang w:val="en-US"/>
        </w:rPr>
        <w:t>antihistaminique</w:t>
      </w:r>
      <w:proofErr w:type="spellEnd"/>
      <w:r w:rsidRPr="00DD5DC5"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 w:rsidRPr="00DD5DC5">
        <w:rPr>
          <w:rFonts w:ascii="Arial" w:hAnsi="Arial" w:cs="Arial"/>
          <w:sz w:val="20"/>
          <w:szCs w:val="20"/>
          <w:lang w:val="fr-CH"/>
        </w:rPr>
        <w:t xml:space="preserve">dès 3 ans 2x/j </w:t>
      </w:r>
      <w:proofErr w:type="gramStart"/>
      <w:r w:rsidRPr="00DD5DC5">
        <w:rPr>
          <w:rFonts w:ascii="Arial" w:hAnsi="Arial" w:cs="Arial"/>
          <w:sz w:val="20"/>
          <w:szCs w:val="20"/>
          <w:lang w:val="fr-CH"/>
        </w:rPr>
        <w:t>pd</w:t>
      </w:r>
      <w:proofErr w:type="gramEnd"/>
      <w:r w:rsidRPr="00DD5DC5">
        <w:rPr>
          <w:rFonts w:ascii="Arial" w:hAnsi="Arial" w:cs="Arial"/>
          <w:sz w:val="20"/>
          <w:szCs w:val="20"/>
          <w:lang w:val="fr-CH"/>
        </w:rPr>
        <w:t xml:space="preserve"> max</w:t>
      </w:r>
      <w:r>
        <w:rPr>
          <w:rFonts w:ascii="Arial" w:hAnsi="Arial" w:cs="Arial"/>
          <w:sz w:val="20"/>
          <w:szCs w:val="20"/>
          <w:lang w:val="fr-CH"/>
        </w:rPr>
        <w:t>.</w:t>
      </w:r>
      <w:r w:rsidRPr="00DD5DC5">
        <w:rPr>
          <w:rFonts w:ascii="Arial" w:hAnsi="Arial" w:cs="Arial"/>
          <w:sz w:val="20"/>
          <w:szCs w:val="20"/>
          <w:lang w:val="fr-CH"/>
        </w:rPr>
        <w:t xml:space="preserve"> 4 mois</w:t>
      </w:r>
    </w:p>
    <w:p w14:paraId="3ADAED4C" w14:textId="77777777" w:rsidR="00047D4F" w:rsidRPr="00C367EE" w:rsidRDefault="00047D4F" w:rsidP="00047D4F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b/>
          <w:sz w:val="20"/>
          <w:szCs w:val="20"/>
          <w:lang w:val="fr-CH"/>
        </w:rPr>
      </w:pPr>
      <w:r w:rsidRPr="00C367EE">
        <w:rPr>
          <w:rFonts w:ascii="Arial" w:hAnsi="Arial" w:cs="Arial"/>
          <w:b/>
          <w:sz w:val="20"/>
          <w:szCs w:val="20"/>
        </w:rPr>
        <w:t xml:space="preserve">Inhibiteurs de </w:t>
      </w:r>
      <w:proofErr w:type="spellStart"/>
      <w:r w:rsidRPr="00C367EE">
        <w:rPr>
          <w:rFonts w:ascii="Arial" w:hAnsi="Arial" w:cs="Arial"/>
          <w:b/>
          <w:sz w:val="20"/>
          <w:szCs w:val="20"/>
        </w:rPr>
        <w:t>dégranulation</w:t>
      </w:r>
      <w:proofErr w:type="spellEnd"/>
      <w:r w:rsidRPr="00C367EE">
        <w:rPr>
          <w:rFonts w:ascii="Arial" w:hAnsi="Arial" w:cs="Arial"/>
          <w:b/>
          <w:sz w:val="20"/>
          <w:szCs w:val="20"/>
        </w:rPr>
        <w:t xml:space="preserve"> des mastocytes</w:t>
      </w:r>
    </w:p>
    <w:p w14:paraId="7BCE595E" w14:textId="77777777" w:rsidR="00047D4F" w:rsidRPr="0098234B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 w:rsidRPr="004C2E2E">
        <w:rPr>
          <w:rFonts w:ascii="Arial" w:hAnsi="Arial" w:cs="Arial"/>
          <w:b/>
          <w:sz w:val="20"/>
          <w:szCs w:val="20"/>
        </w:rPr>
        <w:t>Opticrom</w:t>
      </w:r>
      <w:proofErr w:type="spellEnd"/>
      <w:r w:rsidRPr="004C2E2E">
        <w:rPr>
          <w:rFonts w:ascii="Arial" w:hAnsi="Arial" w:cs="Arial"/>
          <w:b/>
          <w:sz w:val="20"/>
          <w:szCs w:val="20"/>
        </w:rPr>
        <w:t>®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cromoglycate</w:t>
      </w:r>
      <w:proofErr w:type="spellEnd"/>
      <w:r>
        <w:rPr>
          <w:rFonts w:ascii="Arial" w:hAnsi="Arial" w:cs="Arial"/>
          <w:sz w:val="20"/>
          <w:szCs w:val="20"/>
        </w:rPr>
        <w:t>) des 4 ans</w:t>
      </w:r>
    </w:p>
    <w:p w14:paraId="36476668" w14:textId="77777777" w:rsidR="00047D4F" w:rsidRPr="000A2B01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proofErr w:type="spellStart"/>
      <w:r w:rsidRPr="00C367EE">
        <w:rPr>
          <w:rFonts w:ascii="Arial" w:hAnsi="Arial" w:cs="Arial"/>
          <w:b/>
          <w:sz w:val="20"/>
          <w:szCs w:val="20"/>
        </w:rPr>
        <w:t>Tilavist</w:t>
      </w:r>
      <w:proofErr w:type="spellEnd"/>
      <w:r w:rsidRPr="000A2B01">
        <w:rPr>
          <w:rFonts w:ascii="Arial" w:hAnsi="Arial" w:cs="Arial"/>
          <w:sz w:val="20"/>
          <w:szCs w:val="20"/>
        </w:rPr>
        <w:t>® (</w:t>
      </w:r>
      <w:proofErr w:type="spellStart"/>
      <w:r w:rsidRPr="000A2B01">
        <w:rPr>
          <w:rFonts w:ascii="Arial" w:hAnsi="Arial" w:cs="Arial"/>
          <w:sz w:val="20"/>
          <w:szCs w:val="20"/>
        </w:rPr>
        <w:t>nedicromy</w:t>
      </w:r>
      <w:r>
        <w:rPr>
          <w:rFonts w:ascii="Arial" w:hAnsi="Arial" w:cs="Arial"/>
          <w:sz w:val="20"/>
          <w:szCs w:val="20"/>
        </w:rPr>
        <w:t>l</w:t>
      </w:r>
      <w:proofErr w:type="spellEnd"/>
      <w:r>
        <w:rPr>
          <w:rFonts w:ascii="Arial" w:hAnsi="Arial" w:cs="Arial"/>
          <w:sz w:val="20"/>
          <w:szCs w:val="20"/>
        </w:rPr>
        <w:t xml:space="preserve">) dès 6 ans </w:t>
      </w:r>
    </w:p>
    <w:p w14:paraId="6C3075FA" w14:textId="77777777" w:rsidR="0098234B" w:rsidRPr="0098234B" w:rsidRDefault="0098234B" w:rsidP="0098234B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 xml:space="preserve">Anesthésie </w:t>
      </w:r>
      <w:r w:rsidR="00C367EE">
        <w:rPr>
          <w:rFonts w:ascii="Arial" w:hAnsi="Arial" w:cs="Arial"/>
          <w:b/>
          <w:sz w:val="20"/>
          <w:szCs w:val="20"/>
          <w:lang w:val="fr-CH"/>
        </w:rPr>
        <w:t>en gouttes lors de</w:t>
      </w:r>
      <w:r>
        <w:rPr>
          <w:rFonts w:ascii="Arial" w:hAnsi="Arial" w:cs="Arial"/>
          <w:b/>
          <w:sz w:val="20"/>
          <w:szCs w:val="20"/>
          <w:lang w:val="fr-CH"/>
        </w:rPr>
        <w:t xml:space="preserve"> </w:t>
      </w:r>
      <w:r w:rsidRPr="0098234B">
        <w:rPr>
          <w:rFonts w:ascii="Arial" w:hAnsi="Arial" w:cs="Arial"/>
          <w:b/>
          <w:sz w:val="20"/>
          <w:szCs w:val="20"/>
          <w:lang w:val="fr-CH"/>
        </w:rPr>
        <w:t xml:space="preserve">kératite : </w:t>
      </w:r>
    </w:p>
    <w:p w14:paraId="1A2ADBA1" w14:textId="77777777" w:rsidR="0098234B" w:rsidRPr="0098234B" w:rsidRDefault="0098234B" w:rsidP="0098234B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 xml:space="preserve">OXYBUPROCAINE </w:t>
      </w:r>
      <w:proofErr w:type="spellStart"/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>gtt</w:t>
      </w:r>
      <w:proofErr w:type="spellEnd"/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 xml:space="preserve"> </w:t>
      </w:r>
      <w:proofErr w:type="spellStart"/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>opht</w:t>
      </w:r>
      <w:proofErr w:type="spellEnd"/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 xml:space="preserve"> 0.4 %</w:t>
      </w:r>
      <w:r w:rsidR="00C367EE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</w:p>
    <w:p w14:paraId="793860DD" w14:textId="77777777" w:rsidR="0098234B" w:rsidRPr="0098234B" w:rsidRDefault="0098234B" w:rsidP="0098234B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98234B">
        <w:rPr>
          <w:rFonts w:ascii="Arial" w:hAnsi="Arial" w:cs="Arial"/>
          <w:b/>
          <w:bCs/>
          <w:color w:val="252629"/>
          <w:sz w:val="20"/>
          <w:szCs w:val="20"/>
          <w:lang w:val="en-US"/>
        </w:rPr>
        <w:t>TETRACAINE SDU Faure 1 %</w:t>
      </w:r>
    </w:p>
    <w:p w14:paraId="02E8F307" w14:textId="77777777" w:rsidR="00047D4F" w:rsidRDefault="004C2E2E" w:rsidP="004C2E2E">
      <w:pPr>
        <w:numPr>
          <w:ilvl w:val="1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CE2989">
        <w:rPr>
          <w:rFonts w:ascii="Arial" w:hAnsi="Arial" w:cs="Arial"/>
          <w:b/>
          <w:sz w:val="20"/>
          <w:szCs w:val="20"/>
          <w:lang w:val="fr-CH"/>
        </w:rPr>
        <w:t>Corticoïdes topiques à faible dose</w:t>
      </w:r>
    </w:p>
    <w:p w14:paraId="3DC00705" w14:textId="77777777" w:rsidR="004C2E2E" w:rsidRPr="004C2E2E" w:rsidRDefault="00047D4F" w:rsidP="00047D4F">
      <w:pPr>
        <w:numPr>
          <w:ilvl w:val="2"/>
          <w:numId w:val="9"/>
        </w:numPr>
        <w:tabs>
          <w:tab w:val="left" w:pos="360"/>
          <w:tab w:val="left" w:pos="1080"/>
        </w:tabs>
        <w:ind w:right="23"/>
        <w:rPr>
          <w:rFonts w:ascii="Arial" w:hAnsi="Arial" w:cs="Arial"/>
          <w:sz w:val="20"/>
          <w:szCs w:val="20"/>
          <w:lang w:val="fr-CH"/>
        </w:rPr>
      </w:pPr>
      <w:r w:rsidRPr="004C2E2E">
        <w:rPr>
          <w:rFonts w:ascii="Arial" w:hAnsi="Arial" w:cs="Arial"/>
          <w:b/>
          <w:sz w:val="20"/>
          <w:szCs w:val="20"/>
        </w:rPr>
        <w:t xml:space="preserve">FML® </w:t>
      </w:r>
      <w:proofErr w:type="spellStart"/>
      <w:r w:rsidRPr="004C2E2E">
        <w:rPr>
          <w:rFonts w:ascii="Arial" w:hAnsi="Arial" w:cs="Arial"/>
          <w:b/>
          <w:sz w:val="20"/>
          <w:szCs w:val="20"/>
        </w:rPr>
        <w:t>Liquifilm</w:t>
      </w:r>
      <w:proofErr w:type="spellEnd"/>
      <w:r w:rsidRPr="004C2E2E">
        <w:rPr>
          <w:rFonts w:ascii="Arial" w:hAnsi="Arial" w:cs="Arial"/>
          <w:sz w:val="20"/>
          <w:szCs w:val="20"/>
          <w:lang w:val="fr-CH" w:eastAsia="fr-CH"/>
        </w:rPr>
        <w:t xml:space="preserve"> </w:t>
      </w:r>
      <w:r>
        <w:rPr>
          <w:rFonts w:ascii="Arial" w:hAnsi="Arial" w:cs="Arial"/>
          <w:sz w:val="20"/>
          <w:szCs w:val="20"/>
          <w:lang w:val="fr-CH" w:eastAsia="fr-CH"/>
        </w:rPr>
        <w:t>(</w:t>
      </w:r>
      <w:r>
        <w:rPr>
          <w:rFonts w:ascii="Arial" w:hAnsi="Arial" w:cs="Arial"/>
          <w:sz w:val="20"/>
          <w:szCs w:val="20"/>
          <w:lang w:val="fr-CH"/>
        </w:rPr>
        <w:t>F</w:t>
      </w:r>
      <w:r w:rsidR="004C2E2E" w:rsidRPr="004C2E2E">
        <w:rPr>
          <w:rFonts w:ascii="Arial" w:hAnsi="Arial" w:cs="Arial"/>
          <w:sz w:val="20"/>
          <w:szCs w:val="20"/>
          <w:lang w:val="fr-CH" w:eastAsia="fr-CH"/>
        </w:rPr>
        <w:t>luorometholone</w:t>
      </w:r>
      <w:r>
        <w:rPr>
          <w:rFonts w:ascii="Arial" w:hAnsi="Arial" w:cs="Arial"/>
          <w:sz w:val="20"/>
          <w:szCs w:val="20"/>
          <w:lang w:val="fr-CH" w:eastAsia="fr-CH"/>
        </w:rPr>
        <w:t>)</w:t>
      </w:r>
      <w:r w:rsidR="004C2E2E" w:rsidRPr="004C2E2E">
        <w:rPr>
          <w:rFonts w:ascii="Arial" w:hAnsi="Arial" w:cs="Arial"/>
          <w:sz w:val="20"/>
          <w:szCs w:val="20"/>
          <w:lang w:val="fr-CH" w:eastAsia="fr-CH"/>
        </w:rPr>
        <w:t xml:space="preserve"> : </w:t>
      </w:r>
      <w:r w:rsidR="004C2E2E">
        <w:rPr>
          <w:rFonts w:ascii="Arial" w:hAnsi="Arial" w:cs="Arial"/>
          <w:sz w:val="20"/>
          <w:szCs w:val="20"/>
          <w:lang w:val="fr-CH" w:eastAsia="fr-CH"/>
        </w:rPr>
        <w:t>mais s’assurer qu’il y a pas d’herpes =&gt; mieux de demander un avis ophtalmo en cas de doute</w:t>
      </w:r>
    </w:p>
    <w:p w14:paraId="0ADA1C7F" w14:textId="77777777" w:rsidR="00047D4F" w:rsidRDefault="00047D4F" w:rsidP="00047D4F">
      <w:pPr>
        <w:tabs>
          <w:tab w:val="left" w:pos="360"/>
          <w:tab w:val="left" w:pos="1080"/>
        </w:tabs>
        <w:ind w:left="1260" w:right="23"/>
        <w:rPr>
          <w:rFonts w:ascii="Arial" w:hAnsi="Arial" w:cs="Arial"/>
          <w:sz w:val="20"/>
          <w:szCs w:val="20"/>
          <w:lang w:val="fr-CH"/>
        </w:rPr>
      </w:pPr>
    </w:p>
    <w:p w14:paraId="6C83D7CD" w14:textId="77777777" w:rsidR="00047D4F" w:rsidRPr="00047D4F" w:rsidRDefault="00047D4F" w:rsidP="00047D4F">
      <w:pPr>
        <w:tabs>
          <w:tab w:val="left" w:pos="360"/>
          <w:tab w:val="left" w:pos="1080"/>
        </w:tabs>
        <w:ind w:left="1260" w:right="23"/>
        <w:jc w:val="center"/>
        <w:rPr>
          <w:rFonts w:ascii="Arial" w:hAnsi="Arial" w:cs="Arial"/>
          <w:color w:val="FF0000"/>
          <w:sz w:val="28"/>
          <w:szCs w:val="28"/>
          <w:lang w:val="fr-CH"/>
        </w:rPr>
      </w:pPr>
    </w:p>
    <w:p w14:paraId="18FABEFF" w14:textId="77777777" w:rsidR="002C5B86" w:rsidRDefault="004C2E2E" w:rsidP="00DB2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080"/>
        </w:tabs>
        <w:ind w:left="851" w:right="23"/>
        <w:jc w:val="center"/>
        <w:rPr>
          <w:rFonts w:ascii="Arial" w:hAnsi="Arial" w:cs="Arial"/>
          <w:color w:val="FF0000"/>
          <w:sz w:val="28"/>
          <w:szCs w:val="28"/>
          <w:lang w:val="fr-CH"/>
        </w:rPr>
      </w:pPr>
      <w:r w:rsidRPr="00047D4F">
        <w:rPr>
          <w:rFonts w:ascii="Arial" w:hAnsi="Arial" w:cs="Arial"/>
          <w:color w:val="FF0000"/>
          <w:sz w:val="28"/>
          <w:szCs w:val="28"/>
          <w:lang w:val="fr-CH"/>
        </w:rPr>
        <w:t xml:space="preserve">Penser que </w:t>
      </w:r>
      <w:r w:rsidRPr="00047D4F">
        <w:rPr>
          <w:rFonts w:ascii="Arial" w:hAnsi="Arial" w:cs="Arial"/>
          <w:b/>
          <w:color w:val="FF0000"/>
          <w:sz w:val="28"/>
          <w:szCs w:val="28"/>
          <w:lang w:val="fr-CH"/>
        </w:rPr>
        <w:t>l’allergie peut provenir du collyre lui-même</w:t>
      </w:r>
      <w:r w:rsidR="002C5B86">
        <w:rPr>
          <w:rFonts w:ascii="Arial" w:hAnsi="Arial" w:cs="Arial"/>
          <w:color w:val="FF0000"/>
          <w:sz w:val="28"/>
          <w:szCs w:val="28"/>
          <w:lang w:val="fr-CH"/>
        </w:rPr>
        <w:t> </w:t>
      </w:r>
    </w:p>
    <w:p w14:paraId="667E0949" w14:textId="77777777" w:rsidR="004C2E2E" w:rsidRPr="00047D4F" w:rsidRDefault="002C5B86" w:rsidP="00DB2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080"/>
        </w:tabs>
        <w:ind w:left="851" w:right="23"/>
        <w:jc w:val="center"/>
        <w:rPr>
          <w:rFonts w:ascii="Arial" w:hAnsi="Arial" w:cs="Arial"/>
          <w:color w:val="FF0000"/>
          <w:sz w:val="28"/>
          <w:szCs w:val="28"/>
          <w:lang w:val="fr-CH"/>
        </w:rPr>
      </w:pPr>
      <w:r>
        <w:rPr>
          <w:rFonts w:ascii="Arial" w:hAnsi="Arial" w:cs="Arial"/>
          <w:color w:val="FF0000"/>
          <w:sz w:val="28"/>
          <w:szCs w:val="28"/>
          <w:lang w:val="fr-CH"/>
        </w:rPr>
        <w:t>(</w:t>
      </w:r>
      <w:r>
        <w:rPr>
          <w:rFonts w:ascii="Arial" w:hAnsi="Arial" w:cs="Arial"/>
          <w:color w:val="FF0000"/>
          <w:sz w:val="28"/>
          <w:szCs w:val="28"/>
        </w:rPr>
        <w:t xml:space="preserve">sur les conservateurs : </w:t>
      </w:r>
      <w:proofErr w:type="spellStart"/>
      <w:r w:rsidR="004C2E2E" w:rsidRPr="00047D4F">
        <w:rPr>
          <w:rFonts w:ascii="Arial" w:hAnsi="Arial" w:cs="Arial"/>
          <w:color w:val="FF0000"/>
          <w:sz w:val="28"/>
          <w:szCs w:val="28"/>
        </w:rPr>
        <w:t>benzalkonium</w:t>
      </w:r>
      <w:proofErr w:type="spellEnd"/>
      <w:r w:rsidR="004C2E2E" w:rsidRPr="00047D4F">
        <w:rPr>
          <w:rFonts w:ascii="Arial" w:hAnsi="Arial" w:cs="Arial"/>
          <w:color w:val="FF0000"/>
          <w:sz w:val="28"/>
          <w:szCs w:val="28"/>
        </w:rPr>
        <w:t xml:space="preserve">, </w:t>
      </w:r>
      <w:proofErr w:type="spellStart"/>
      <w:r w:rsidR="004C2E2E" w:rsidRPr="00047D4F">
        <w:rPr>
          <w:rFonts w:ascii="Arial" w:hAnsi="Arial" w:cs="Arial"/>
          <w:color w:val="FF0000"/>
          <w:sz w:val="28"/>
          <w:szCs w:val="28"/>
        </w:rPr>
        <w:t>thiomersal</w:t>
      </w:r>
      <w:proofErr w:type="spellEnd"/>
      <w:r w:rsidR="004C2E2E" w:rsidRPr="00047D4F">
        <w:rPr>
          <w:rFonts w:ascii="Arial" w:hAnsi="Arial" w:cs="Arial"/>
          <w:color w:val="FF0000"/>
          <w:sz w:val="28"/>
          <w:szCs w:val="28"/>
        </w:rPr>
        <w:t>)</w:t>
      </w:r>
    </w:p>
    <w:p w14:paraId="0C372EC2" w14:textId="77777777" w:rsidR="004C2E2E" w:rsidRDefault="004C2E2E" w:rsidP="004C2E2E">
      <w:pPr>
        <w:tabs>
          <w:tab w:val="left" w:pos="360"/>
          <w:tab w:val="left" w:pos="1080"/>
        </w:tabs>
        <w:ind w:left="900" w:right="23"/>
        <w:rPr>
          <w:rFonts w:ascii="Arial" w:hAnsi="Arial" w:cs="Arial"/>
          <w:sz w:val="20"/>
          <w:szCs w:val="20"/>
          <w:lang w:val="fr-CH"/>
        </w:rPr>
      </w:pPr>
    </w:p>
    <w:p w14:paraId="3C0977E8" w14:textId="77777777" w:rsidR="00921C5E" w:rsidRDefault="00921C5E" w:rsidP="004C2E2E">
      <w:pPr>
        <w:tabs>
          <w:tab w:val="left" w:pos="360"/>
          <w:tab w:val="left" w:pos="1080"/>
        </w:tabs>
        <w:ind w:left="900" w:right="23"/>
        <w:rPr>
          <w:rFonts w:ascii="Arial" w:hAnsi="Arial" w:cs="Arial"/>
          <w:sz w:val="20"/>
          <w:szCs w:val="20"/>
          <w:lang w:val="fr-CH"/>
        </w:rPr>
      </w:pPr>
    </w:p>
    <w:p w14:paraId="5249D84C" w14:textId="77777777" w:rsidR="00921C5E" w:rsidRPr="00921C5E" w:rsidRDefault="00921C5E" w:rsidP="00921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1080"/>
        </w:tabs>
        <w:ind w:left="900" w:right="23"/>
        <w:jc w:val="center"/>
        <w:rPr>
          <w:rFonts w:ascii="Arial" w:hAnsi="Arial" w:cs="Arial"/>
          <w:color w:val="FF0000"/>
          <w:sz w:val="20"/>
          <w:szCs w:val="20"/>
          <w:lang w:val="fr-CH"/>
        </w:rPr>
      </w:pPr>
      <w:r w:rsidRPr="00921C5E">
        <w:rPr>
          <w:rFonts w:ascii="Arial" w:hAnsi="Arial" w:cs="Arial"/>
          <w:color w:val="FF0000"/>
          <w:sz w:val="26"/>
          <w:szCs w:val="26"/>
          <w:lang w:val="en-US"/>
        </w:rPr>
        <w:t>JAMAIS DE CORTICOÏDES EN PREMIÈRE INTENTION!!!</w:t>
      </w:r>
    </w:p>
    <w:sectPr w:rsidR="00921C5E" w:rsidRPr="00921C5E" w:rsidSect="00D31A43">
      <w:pgSz w:w="11906" w:h="16838"/>
      <w:pgMar w:top="568" w:right="926" w:bottom="1417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Galliard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FFFFFF1D"/>
    <w:multiLevelType w:val="multilevel"/>
    <w:tmpl w:val="D41AA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D24278"/>
    <w:multiLevelType w:val="hybridMultilevel"/>
    <w:tmpl w:val="AF48E8A4"/>
    <w:lvl w:ilvl="0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0C264E0F"/>
    <w:multiLevelType w:val="multilevel"/>
    <w:tmpl w:val="680AA6E2"/>
    <w:lvl w:ilvl="0">
      <w:numFmt w:val="bullet"/>
      <w:lvlText w:val="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15E05809"/>
    <w:multiLevelType w:val="hybridMultilevel"/>
    <w:tmpl w:val="42A2BDEC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6A912CD"/>
    <w:multiLevelType w:val="hybridMultilevel"/>
    <w:tmpl w:val="858CD780"/>
    <w:lvl w:ilvl="0" w:tplc="318AC0CA">
      <w:numFmt w:val="bullet"/>
      <w:lvlText w:val="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5">
    <w:nsid w:val="29B115AC"/>
    <w:multiLevelType w:val="hybridMultilevel"/>
    <w:tmpl w:val="4424A0C6"/>
    <w:lvl w:ilvl="0" w:tplc="FEF82F62">
      <w:numFmt w:val="bullet"/>
      <w:lvlText w:val=""/>
      <w:lvlJc w:val="left"/>
      <w:pPr>
        <w:tabs>
          <w:tab w:val="num" w:pos="540"/>
        </w:tabs>
        <w:ind w:left="540" w:hanging="42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6">
    <w:nsid w:val="2AB34854"/>
    <w:multiLevelType w:val="hybridMultilevel"/>
    <w:tmpl w:val="15F4A40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3B804E59"/>
    <w:multiLevelType w:val="hybridMultilevel"/>
    <w:tmpl w:val="FAECE29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8">
    <w:nsid w:val="3C762E1E"/>
    <w:multiLevelType w:val="hybridMultilevel"/>
    <w:tmpl w:val="D012D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F5E11"/>
    <w:multiLevelType w:val="multilevel"/>
    <w:tmpl w:val="FBEA0A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611DA4"/>
    <w:multiLevelType w:val="multilevel"/>
    <w:tmpl w:val="CB12F08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</w:rPr>
    </w:lvl>
    <w:lvl w:ilvl="3">
      <w:numFmt w:val="bullet"/>
      <w:lvlText w:val=""/>
      <w:lvlJc w:val="left"/>
      <w:pPr>
        <w:tabs>
          <w:tab w:val="num" w:pos="2700"/>
        </w:tabs>
        <w:ind w:left="2700" w:hanging="360"/>
      </w:pPr>
      <w:rPr>
        <w:rFonts w:ascii="Wingdings" w:eastAsia="Times New Roman" w:hAnsi="Wingdings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4BA24B75"/>
    <w:multiLevelType w:val="hybridMultilevel"/>
    <w:tmpl w:val="3EC0D3FE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4BD3302D"/>
    <w:multiLevelType w:val="hybridMultilevel"/>
    <w:tmpl w:val="B11044C8"/>
    <w:lvl w:ilvl="0" w:tplc="100C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3">
    <w:nsid w:val="4EE90798"/>
    <w:multiLevelType w:val="hybridMultilevel"/>
    <w:tmpl w:val="F5E63F6A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6B3042"/>
    <w:multiLevelType w:val="hybridMultilevel"/>
    <w:tmpl w:val="094883D6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>
    <w:nsid w:val="5BEB057F"/>
    <w:multiLevelType w:val="hybridMultilevel"/>
    <w:tmpl w:val="EE3C1F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236D2B"/>
    <w:multiLevelType w:val="hybridMultilevel"/>
    <w:tmpl w:val="F4505996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C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</w:rPr>
    </w:lvl>
    <w:lvl w:ilvl="3" w:tplc="EFAC3D6E">
      <w:numFmt w:val="bullet"/>
      <w:lvlText w:val=""/>
      <w:lvlJc w:val="left"/>
      <w:pPr>
        <w:tabs>
          <w:tab w:val="num" w:pos="2700"/>
        </w:tabs>
        <w:ind w:left="2700" w:hanging="360"/>
      </w:pPr>
      <w:rPr>
        <w:rFonts w:ascii="Wingdings" w:eastAsia="Times New Roman" w:hAnsi="Wingdings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>
    <w:nsid w:val="61D16082"/>
    <w:multiLevelType w:val="hybridMultilevel"/>
    <w:tmpl w:val="458A48F6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C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 w:val="0"/>
      </w:rPr>
    </w:lvl>
    <w:lvl w:ilvl="3" w:tplc="EFAC3D6E">
      <w:numFmt w:val="bullet"/>
      <w:lvlText w:val=""/>
      <w:lvlJc w:val="left"/>
      <w:pPr>
        <w:tabs>
          <w:tab w:val="num" w:pos="2700"/>
        </w:tabs>
        <w:ind w:left="2700" w:hanging="360"/>
      </w:pPr>
      <w:rPr>
        <w:rFonts w:ascii="Wingdings" w:eastAsia="Times New Roman" w:hAnsi="Wingdings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6645334C"/>
    <w:multiLevelType w:val="hybridMultilevel"/>
    <w:tmpl w:val="680AA6E2"/>
    <w:lvl w:ilvl="0" w:tplc="318AC0CA">
      <w:numFmt w:val="bullet"/>
      <w:lvlText w:val="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71AB0D5E"/>
    <w:multiLevelType w:val="multilevel"/>
    <w:tmpl w:val="F5E63F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411B3B"/>
    <w:multiLevelType w:val="hybridMultilevel"/>
    <w:tmpl w:val="D70EDE70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2D7D59"/>
    <w:multiLevelType w:val="hybridMultilevel"/>
    <w:tmpl w:val="0BB802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4"/>
  </w:num>
  <w:num w:numId="5">
    <w:abstractNumId w:val="18"/>
  </w:num>
  <w:num w:numId="6">
    <w:abstractNumId w:val="2"/>
  </w:num>
  <w:num w:numId="7">
    <w:abstractNumId w:val="16"/>
  </w:num>
  <w:num w:numId="8">
    <w:abstractNumId w:val="10"/>
  </w:num>
  <w:num w:numId="9">
    <w:abstractNumId w:val="17"/>
  </w:num>
  <w:num w:numId="10">
    <w:abstractNumId w:val="15"/>
  </w:num>
  <w:num w:numId="11">
    <w:abstractNumId w:val="9"/>
  </w:num>
  <w:num w:numId="12">
    <w:abstractNumId w:val="21"/>
  </w:num>
  <w:num w:numId="13">
    <w:abstractNumId w:val="13"/>
  </w:num>
  <w:num w:numId="14">
    <w:abstractNumId w:val="19"/>
  </w:num>
  <w:num w:numId="15">
    <w:abstractNumId w:val="20"/>
  </w:num>
  <w:num w:numId="16">
    <w:abstractNumId w:val="3"/>
  </w:num>
  <w:num w:numId="17">
    <w:abstractNumId w:val="12"/>
  </w:num>
  <w:num w:numId="18">
    <w:abstractNumId w:val="0"/>
  </w:num>
  <w:num w:numId="19">
    <w:abstractNumId w:val="8"/>
  </w:num>
  <w:num w:numId="20">
    <w:abstractNumId w:val="7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SortMethod w:val="000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9F"/>
    <w:rsid w:val="00031DB1"/>
    <w:rsid w:val="00047D4F"/>
    <w:rsid w:val="0008210E"/>
    <w:rsid w:val="00086635"/>
    <w:rsid w:val="00086910"/>
    <w:rsid w:val="000A1C5E"/>
    <w:rsid w:val="000C19BB"/>
    <w:rsid w:val="001531E0"/>
    <w:rsid w:val="00190F20"/>
    <w:rsid w:val="00206E27"/>
    <w:rsid w:val="00210A1F"/>
    <w:rsid w:val="002853AE"/>
    <w:rsid w:val="002966F7"/>
    <w:rsid w:val="002C37C8"/>
    <w:rsid w:val="002C5B86"/>
    <w:rsid w:val="002E0A85"/>
    <w:rsid w:val="00342653"/>
    <w:rsid w:val="00350688"/>
    <w:rsid w:val="003627DC"/>
    <w:rsid w:val="00362B9F"/>
    <w:rsid w:val="003A2052"/>
    <w:rsid w:val="003B073F"/>
    <w:rsid w:val="00415408"/>
    <w:rsid w:val="0044349B"/>
    <w:rsid w:val="00452081"/>
    <w:rsid w:val="004757E4"/>
    <w:rsid w:val="004A0B4C"/>
    <w:rsid w:val="004C2E2E"/>
    <w:rsid w:val="00512618"/>
    <w:rsid w:val="0053265F"/>
    <w:rsid w:val="005508E4"/>
    <w:rsid w:val="005726CD"/>
    <w:rsid w:val="00585A9F"/>
    <w:rsid w:val="00586EC0"/>
    <w:rsid w:val="005B0FC8"/>
    <w:rsid w:val="005C7009"/>
    <w:rsid w:val="005E4C4B"/>
    <w:rsid w:val="005E52D3"/>
    <w:rsid w:val="00627108"/>
    <w:rsid w:val="00661CED"/>
    <w:rsid w:val="00697CEA"/>
    <w:rsid w:val="006E6AF0"/>
    <w:rsid w:val="00700E11"/>
    <w:rsid w:val="0070270E"/>
    <w:rsid w:val="007B029D"/>
    <w:rsid w:val="007B0C12"/>
    <w:rsid w:val="007C1936"/>
    <w:rsid w:val="007F4D3B"/>
    <w:rsid w:val="008579E4"/>
    <w:rsid w:val="00883B17"/>
    <w:rsid w:val="008E66CA"/>
    <w:rsid w:val="008F0213"/>
    <w:rsid w:val="00921C5E"/>
    <w:rsid w:val="00964156"/>
    <w:rsid w:val="0096749A"/>
    <w:rsid w:val="0098234B"/>
    <w:rsid w:val="009959DC"/>
    <w:rsid w:val="009A4E74"/>
    <w:rsid w:val="009B4555"/>
    <w:rsid w:val="009D4B76"/>
    <w:rsid w:val="00AA404F"/>
    <w:rsid w:val="00AB73E5"/>
    <w:rsid w:val="00B378AE"/>
    <w:rsid w:val="00B84DEA"/>
    <w:rsid w:val="00B96A0F"/>
    <w:rsid w:val="00BA569F"/>
    <w:rsid w:val="00C25DE0"/>
    <w:rsid w:val="00C367EE"/>
    <w:rsid w:val="00CC2120"/>
    <w:rsid w:val="00CE2989"/>
    <w:rsid w:val="00D31A43"/>
    <w:rsid w:val="00D36AAC"/>
    <w:rsid w:val="00DB2E68"/>
    <w:rsid w:val="00DD5DC5"/>
    <w:rsid w:val="00DE37C5"/>
    <w:rsid w:val="00E27F52"/>
    <w:rsid w:val="00EA1C6B"/>
    <w:rsid w:val="00F145FB"/>
    <w:rsid w:val="00F17899"/>
    <w:rsid w:val="00F70C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oNotEmbedSmartTags/>
  <w:decimalSymbol w:val="."/>
  <w:listSeparator w:val=","/>
  <w14:docId w14:val="1E9EB6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56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416" w:firstLine="708"/>
      <w:outlineLvl w:val="0"/>
    </w:pPr>
    <w:rPr>
      <w:b/>
      <w:bCs/>
      <w:u w:val="single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C6486"/>
    <w:pPr>
      <w:spacing w:before="150" w:after="150" w:line="336" w:lineRule="auto"/>
    </w:pPr>
    <w:rPr>
      <w:lang w:eastAsia="fr-FR"/>
    </w:rPr>
  </w:style>
  <w:style w:type="character" w:customStyle="1" w:styleId="h21">
    <w:name w:val="h21"/>
    <w:rsid w:val="00BC6486"/>
    <w:rPr>
      <w:b/>
      <w:bCs/>
    </w:rPr>
  </w:style>
  <w:style w:type="character" w:customStyle="1" w:styleId="h31">
    <w:name w:val="h31"/>
    <w:rsid w:val="00BC6486"/>
    <w:rPr>
      <w:b/>
      <w:bCs/>
    </w:rPr>
  </w:style>
  <w:style w:type="paragraph" w:styleId="BalloonText">
    <w:name w:val="Balloon Text"/>
    <w:basedOn w:val="Normal"/>
    <w:link w:val="BalloonTextChar"/>
    <w:rsid w:val="007027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7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56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416" w:firstLine="708"/>
      <w:outlineLvl w:val="0"/>
    </w:pPr>
    <w:rPr>
      <w:b/>
      <w:bCs/>
      <w:u w:val="single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C6486"/>
    <w:pPr>
      <w:spacing w:before="150" w:after="150" w:line="336" w:lineRule="auto"/>
    </w:pPr>
    <w:rPr>
      <w:lang w:eastAsia="fr-FR"/>
    </w:rPr>
  </w:style>
  <w:style w:type="character" w:customStyle="1" w:styleId="h21">
    <w:name w:val="h21"/>
    <w:rsid w:val="00BC6486"/>
    <w:rPr>
      <w:b/>
      <w:bCs/>
    </w:rPr>
  </w:style>
  <w:style w:type="character" w:customStyle="1" w:styleId="h31">
    <w:name w:val="h31"/>
    <w:rsid w:val="00BC6486"/>
    <w:rPr>
      <w:b/>
      <w:bCs/>
    </w:rPr>
  </w:style>
  <w:style w:type="paragraph" w:styleId="BalloonText">
    <w:name w:val="Balloon Text"/>
    <w:basedOn w:val="Normal"/>
    <w:link w:val="BalloonTextChar"/>
    <w:rsid w:val="007027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7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A00DB-869B-6941-87A3-BC37A372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4</Pages>
  <Words>1107</Words>
  <Characters>6313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CONJONCTIVITE</vt:lpstr>
    </vt:vector>
  </TitlesOfParts>
  <Company>hug</Company>
  <LinksUpToDate>false</LinksUpToDate>
  <CharactersWithSpaces>7406</CharactersWithSpaces>
  <SharedDoc>false</SharedDoc>
  <HLinks>
    <vt:vector size="12" baseType="variant">
      <vt:variant>
        <vt:i4>393237</vt:i4>
      </vt:variant>
      <vt:variant>
        <vt:i4>3755</vt:i4>
      </vt:variant>
      <vt:variant>
        <vt:i4>1026</vt:i4>
      </vt:variant>
      <vt:variant>
        <vt:i4>1</vt:i4>
      </vt:variant>
      <vt:variant>
        <vt:lpwstr>Bacterial_conjunctivitis[1]</vt:lpwstr>
      </vt:variant>
      <vt:variant>
        <vt:lpwstr/>
      </vt:variant>
      <vt:variant>
        <vt:i4>524316</vt:i4>
      </vt:variant>
      <vt:variant>
        <vt:i4>6843</vt:i4>
      </vt:variant>
      <vt:variant>
        <vt:i4>1027</vt:i4>
      </vt:variant>
      <vt:variant>
        <vt:i4>1</vt:i4>
      </vt:variant>
      <vt:variant>
        <vt:lpwstr>Viral_conjunctivitis[1]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CONJONCTIVITE</dc:title>
  <dc:subject/>
  <dc:creator>DPED</dc:creator>
  <cp:keywords/>
  <dc:description/>
  <cp:lastModifiedBy>mz mz</cp:lastModifiedBy>
  <cp:revision>12</cp:revision>
  <dcterms:created xsi:type="dcterms:W3CDTF">2009-08-11T08:55:00Z</dcterms:created>
  <dcterms:modified xsi:type="dcterms:W3CDTF">2016-07-11T17:10:00Z</dcterms:modified>
</cp:coreProperties>
</file>