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32BB" w:rsidRPr="00FE32BB" w:rsidRDefault="00FE32BB" w:rsidP="00FE32BB">
      <w:pPr>
        <w:jc w:val="center"/>
        <w:rPr>
          <w:b/>
          <w:lang w:val="fr-CH"/>
        </w:rPr>
      </w:pPr>
      <w:r w:rsidRPr="00FE32BB">
        <w:rPr>
          <w:b/>
          <w:lang w:val="fr-CH"/>
        </w:rPr>
        <w:t>BOTULISME</w:t>
      </w:r>
    </w:p>
    <w:p w:rsidR="00FE32BB" w:rsidRDefault="00FE32BB" w:rsidP="00FE32BB">
      <w:pPr>
        <w:jc w:val="center"/>
        <w:rPr>
          <w:lang w:val="fr-CH"/>
        </w:rPr>
      </w:pPr>
      <w:r w:rsidRPr="00FE32BB">
        <w:rPr>
          <w:lang w:val="fr-CH"/>
        </w:rPr>
        <w:t>http://www.invs.sante.fr/surveillance/botulisme/default.htm</w:t>
      </w:r>
    </w:p>
    <w:p w:rsidR="00FE32BB" w:rsidRDefault="00FE32BB" w:rsidP="00FE32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En 2009 en France, parmi les 29 malades recensés, l’âge médian était de 43 ans (6 semaines – 70 ans). Les 2 cas botulisme infantile sont survenus chez des nourrissons âgés de 6 semaines et 6 mois.</w:t>
      </w:r>
    </w:p>
    <w:p w:rsidR="00FE32BB" w:rsidRDefault="00FE32BB" w:rsidP="00FE32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Les principaux symptômes décrits étaient :</w:t>
      </w:r>
    </w:p>
    <w:p w:rsidR="00FE32BB" w:rsidRDefault="00FE32BB" w:rsidP="00FE32B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83% : S</w:t>
      </w:r>
      <w:r w:rsidR="004B03F5">
        <w:rPr>
          <w:rFonts w:ascii="Arial" w:hAnsi="Arial" w:cs="Arial"/>
        </w:rPr>
        <w:t xml:space="preserve">igne digestif : </w:t>
      </w:r>
      <w:r w:rsidRPr="00FE32BB">
        <w:rPr>
          <w:rFonts w:ascii="Arial" w:hAnsi="Arial" w:cs="Arial"/>
        </w:rPr>
        <w:t xml:space="preserve">constipation, </w:t>
      </w:r>
      <w:r w:rsidR="004B03F5">
        <w:rPr>
          <w:rFonts w:ascii="Arial" w:hAnsi="Arial" w:cs="Arial"/>
        </w:rPr>
        <w:t xml:space="preserve">vomissements, </w:t>
      </w:r>
      <w:r w:rsidRPr="00FE32BB">
        <w:rPr>
          <w:rFonts w:ascii="Arial" w:hAnsi="Arial" w:cs="Arial"/>
        </w:rPr>
        <w:t xml:space="preserve">douleurs </w:t>
      </w:r>
      <w:proofErr w:type="spellStart"/>
      <w:r w:rsidRPr="00FE32BB">
        <w:rPr>
          <w:rFonts w:ascii="Arial" w:hAnsi="Arial" w:cs="Arial"/>
        </w:rPr>
        <w:t>abdominales</w:t>
      </w:r>
      <w:proofErr w:type="spellEnd"/>
      <w:r w:rsidRPr="00FE32BB">
        <w:rPr>
          <w:rFonts w:ascii="Arial" w:hAnsi="Arial" w:cs="Arial"/>
        </w:rPr>
        <w:t>.</w:t>
      </w:r>
    </w:p>
    <w:p w:rsidR="00FE32BB" w:rsidRDefault="00FE32BB" w:rsidP="00FE32B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77% : Sécheresse de bouche</w:t>
      </w:r>
    </w:p>
    <w:p w:rsidR="00FE32BB" w:rsidRDefault="00FE32BB" w:rsidP="00FE32B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56% : Dysphagie</w:t>
      </w:r>
    </w:p>
    <w:p w:rsidR="00FE32BB" w:rsidRPr="004B03F5" w:rsidRDefault="00FE32BB" w:rsidP="00FE32B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color w:val="FF0000"/>
        </w:rPr>
      </w:pPr>
      <w:r w:rsidRPr="004B03F5">
        <w:rPr>
          <w:rFonts w:ascii="Arial" w:hAnsi="Arial" w:cs="Arial"/>
          <w:color w:val="FF0000"/>
        </w:rPr>
        <w:t xml:space="preserve">56% : Diplopie </w:t>
      </w:r>
    </w:p>
    <w:p w:rsidR="00FE32BB" w:rsidRDefault="00FE32BB" w:rsidP="00FE32B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52% : Mydriase </w:t>
      </w:r>
      <w:r w:rsidRPr="00FE32B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 des troubles d’accommodation </w:t>
      </w:r>
      <w:r w:rsidRPr="00FE32BB">
        <w:rPr>
          <w:rFonts w:ascii="Arial" w:hAnsi="Arial" w:cs="Arial"/>
        </w:rPr>
        <w:t xml:space="preserve"> </w:t>
      </w:r>
    </w:p>
    <w:p w:rsidR="00FE32BB" w:rsidRDefault="00FE32BB" w:rsidP="00FE32B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14% : Paralysie du diaphragme</w:t>
      </w:r>
    </w:p>
    <w:p w:rsidR="00FE32BB" w:rsidRDefault="00FE32BB" w:rsidP="00FE32B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7% : Paralysie des membres</w:t>
      </w:r>
    </w:p>
    <w:p w:rsidR="00FE32BB" w:rsidRPr="004B03F5" w:rsidRDefault="00FE32BB" w:rsidP="004B03F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FE32BB" w:rsidRDefault="00FE32BB" w:rsidP="00FE32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Les aliments mis en cause étaient :</w:t>
      </w:r>
    </w:p>
    <w:p w:rsidR="00FE32BB" w:rsidRDefault="00FE32BB" w:rsidP="00FE32B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E32BB">
        <w:rPr>
          <w:rFonts w:ascii="Arial" w:hAnsi="Arial" w:cs="Arial"/>
        </w:rPr>
        <w:t xml:space="preserve">des conserves de légumes familiales (2 foyers), </w:t>
      </w:r>
    </w:p>
    <w:p w:rsidR="00FE32BB" w:rsidRDefault="00FE32BB" w:rsidP="00FE32B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E32BB">
        <w:rPr>
          <w:rFonts w:ascii="Arial" w:hAnsi="Arial" w:cs="Arial"/>
        </w:rPr>
        <w:t>des produits de charcuterie de fabrication artisanale/familiale (</w:t>
      </w:r>
    </w:p>
    <w:p w:rsidR="00FE32BB" w:rsidRDefault="00FE32BB" w:rsidP="00FE32B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E32BB">
        <w:rPr>
          <w:rFonts w:ascii="Arial" w:hAnsi="Arial" w:cs="Arial"/>
        </w:rPr>
        <w:t xml:space="preserve">du poisson fumé industriel importé de la Finlande </w:t>
      </w:r>
    </w:p>
    <w:p w:rsidR="00FE32BB" w:rsidRDefault="00FE32BB" w:rsidP="00FE32B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du fromage fait maison</w:t>
      </w:r>
    </w:p>
    <w:p w:rsidR="00FE32BB" w:rsidRPr="00FE32BB" w:rsidRDefault="00FE32BB" w:rsidP="00FE32B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Risque aussi avec produit halal</w:t>
      </w:r>
    </w:p>
    <w:p w:rsidR="00565290" w:rsidRPr="00FE32BB" w:rsidRDefault="004B03F5" w:rsidP="00FE32BB">
      <w:pPr>
        <w:rPr>
          <w:lang w:val="fr-CH"/>
        </w:rPr>
      </w:pPr>
    </w:p>
    <w:sectPr w:rsidR="00565290" w:rsidRPr="00FE32BB" w:rsidSect="00E916E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BB2D2A"/>
    <w:multiLevelType w:val="hybridMultilevel"/>
    <w:tmpl w:val="CA62B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E3DEF"/>
    <w:multiLevelType w:val="hybridMultilevel"/>
    <w:tmpl w:val="579A3B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E32BB"/>
    <w:rsid w:val="004B03F5"/>
    <w:rsid w:val="00FE32B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FE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cp:lastModifiedBy>dd dddd</cp:lastModifiedBy>
  <cp:revision>2</cp:revision>
  <dcterms:created xsi:type="dcterms:W3CDTF">2010-12-04T20:53:00Z</dcterms:created>
  <dcterms:modified xsi:type="dcterms:W3CDTF">2010-12-04T21:02:00Z</dcterms:modified>
</cp:coreProperties>
</file>