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A251" w14:textId="72AED17B" w:rsidR="009A482D" w:rsidRPr="001032FB" w:rsidRDefault="001032FB" w:rsidP="001032FB">
      <w:pPr>
        <w:jc w:val="center"/>
        <w:rPr>
          <w:b/>
          <w:bCs/>
          <w:u w:val="single"/>
        </w:rPr>
      </w:pPr>
      <w:r w:rsidRPr="001032FB">
        <w:rPr>
          <w:b/>
          <w:bCs/>
          <w:u w:val="single"/>
        </w:rPr>
        <w:t>Introduction de pro</w:t>
      </w:r>
      <w:r>
        <w:rPr>
          <w:b/>
          <w:bCs/>
          <w:u w:val="single"/>
        </w:rPr>
        <w:t>p</w:t>
      </w:r>
      <w:r w:rsidRPr="001032FB">
        <w:rPr>
          <w:b/>
          <w:bCs/>
          <w:u w:val="single"/>
        </w:rPr>
        <w:t>ranolol chez l’enfant :</w:t>
      </w:r>
    </w:p>
    <w:p w14:paraId="28C99209" w14:textId="77777777" w:rsidR="001032FB" w:rsidRDefault="001032FB" w:rsidP="001032FB">
      <w:pPr>
        <w:pStyle w:val="Paragraphedeliste"/>
      </w:pPr>
    </w:p>
    <w:p w14:paraId="4FC50DC0" w14:textId="358CD9A0" w:rsidR="001032FB" w:rsidRDefault="001032FB" w:rsidP="001032FB">
      <w:pPr>
        <w:pStyle w:val="Paragraphedeliste"/>
        <w:numPr>
          <w:ilvl w:val="0"/>
          <w:numId w:val="1"/>
        </w:numPr>
      </w:pPr>
      <w:r>
        <w:t xml:space="preserve">Débuter à 0,2 mg/kg puis </w:t>
      </w:r>
      <w:proofErr w:type="spellStart"/>
      <w:r>
        <w:t>moniroting</w:t>
      </w:r>
      <w:proofErr w:type="spellEnd"/>
      <w:r>
        <w:t xml:space="preserve"> cardio-respiratoire avec FC et TA aux 15 min pendant 2h</w:t>
      </w:r>
    </w:p>
    <w:p w14:paraId="1DCF4B14" w14:textId="4C907687" w:rsidR="001032FB" w:rsidRDefault="001032FB" w:rsidP="001032FB">
      <w:pPr>
        <w:pStyle w:val="Paragraphedeliste"/>
        <w:numPr>
          <w:ilvl w:val="0"/>
          <w:numId w:val="1"/>
        </w:numPr>
      </w:pPr>
      <w:r>
        <w:t>Augmenter ensuite de 0,2 mg/kg tous les 2 jours ad max 2 mg 3x/j</w:t>
      </w:r>
    </w:p>
    <w:p w14:paraId="1D7DF1E6" w14:textId="5ABB5559" w:rsidR="001032FB" w:rsidRDefault="001032FB" w:rsidP="001032FB">
      <w:pPr>
        <w:pStyle w:val="Paragraphedeliste"/>
        <w:numPr>
          <w:ilvl w:val="0"/>
          <w:numId w:val="1"/>
        </w:numPr>
      </w:pPr>
      <w:r>
        <w:t>ECG une fois à dose max</w:t>
      </w:r>
    </w:p>
    <w:sectPr w:rsidR="0010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D6905"/>
    <w:multiLevelType w:val="hybridMultilevel"/>
    <w:tmpl w:val="60483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18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FB"/>
    <w:rsid w:val="001032FB"/>
    <w:rsid w:val="003F51B2"/>
    <w:rsid w:val="0071305C"/>
    <w:rsid w:val="009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BCCE93"/>
  <w15:chartTrackingRefBased/>
  <w15:docId w15:val="{205D090A-2808-874D-9468-F81D2A83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32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32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32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032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032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32F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32F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32F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032F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32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032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032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032F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032F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032F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032F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032F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032F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032F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032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032F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032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032F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032F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032F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032F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032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32F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032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Martinez</dc:creator>
  <cp:keywords/>
  <dc:description/>
  <cp:lastModifiedBy>Nathalie Martinez</cp:lastModifiedBy>
  <cp:revision>1</cp:revision>
  <dcterms:created xsi:type="dcterms:W3CDTF">2024-03-30T19:17:00Z</dcterms:created>
  <dcterms:modified xsi:type="dcterms:W3CDTF">2024-03-30T19:21:00Z</dcterms:modified>
</cp:coreProperties>
</file>